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ook w:val="01E0" w:firstRow="1" w:lastRow="1" w:firstColumn="1" w:lastColumn="1" w:noHBand="0" w:noVBand="0"/>
      </w:tblPr>
      <w:tblGrid>
        <w:gridCol w:w="4487"/>
        <w:gridCol w:w="4585"/>
      </w:tblGrid>
      <w:tr w:rsidR="00D9618D" w:rsidRPr="00BB32AD" w14:paraId="1568D15E" w14:textId="77777777">
        <w:tc>
          <w:tcPr>
            <w:tcW w:w="4606" w:type="dxa"/>
          </w:tcPr>
          <w:p w14:paraId="1513687C" w14:textId="77777777" w:rsidR="00D9618D" w:rsidRPr="00BB32AD" w:rsidRDefault="0032689B">
            <w:pPr>
              <w:rPr>
                <w:lang w:val="fr-FR"/>
              </w:rPr>
            </w:pPr>
            <w:r w:rsidRPr="00BB32AD">
              <w:rPr>
                <w:noProof/>
                <w:lang w:val="fr-FR"/>
              </w:rPr>
              <mc:AlternateContent>
                <mc:Choice Requires="wps">
                  <w:drawing>
                    <wp:anchor distT="0" distB="0" distL="114300" distR="114300" simplePos="0" relativeHeight="251658752" behindDoc="0" locked="0" layoutInCell="1" allowOverlap="1" wp14:anchorId="3BD7DEE3" wp14:editId="638E8474">
                      <wp:simplePos x="0" y="0"/>
                      <wp:positionH relativeFrom="column">
                        <wp:posOffset>0</wp:posOffset>
                      </wp:positionH>
                      <wp:positionV relativeFrom="paragraph">
                        <wp:posOffset>114300</wp:posOffset>
                      </wp:positionV>
                      <wp:extent cx="2514600" cy="1143000"/>
                      <wp:effectExtent l="0" t="0" r="0" b="0"/>
                      <wp:wrapSquare wrapText="bothSides"/>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61A0" w14:textId="5134B89F" w:rsidR="003A0D4E" w:rsidRDefault="00840A6B">
                                  <w:r>
                                    <w:rPr>
                                      <w:noProof/>
                                    </w:rPr>
                                    <w:drawing>
                                      <wp:inline distT="0" distB="0" distL="0" distR="0" wp14:anchorId="6E9B873F" wp14:editId="1AE97C85">
                                        <wp:extent cx="2305685" cy="960120"/>
                                        <wp:effectExtent l="0" t="0" r="5715" b="508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pic:cNvPicPr/>
                                              </pic:nvPicPr>
                                              <pic:blipFill>
                                                <a:blip r:embed="rId8">
                                                  <a:extLst>
                                                    <a:ext uri="{28A0092B-C50C-407E-A947-70E740481C1C}">
                                                      <a14:useLocalDpi xmlns:a14="http://schemas.microsoft.com/office/drawing/2010/main" val="0"/>
                                                    </a:ext>
                                                  </a:extLst>
                                                </a:blip>
                                                <a:stretch>
                                                  <a:fillRect/>
                                                </a:stretch>
                                              </pic:blipFill>
                                              <pic:spPr>
                                                <a:xfrm>
                                                  <a:off x="0" y="0"/>
                                                  <a:ext cx="2305685" cy="96012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7DEE3" id="_x0000_t202" coordsize="21600,21600" o:spt="202" path="m,l,21600r21600,l21600,xe">
                      <v:stroke joinstyle="miter"/>
                      <v:path gradientshapeok="t" o:connecttype="rect"/>
                    </v:shapetype>
                    <v:shape id="Text Box 25" o:spid="_x0000_s1026" type="#_x0000_t202" style="position:absolute;margin-left:0;margin-top:9pt;width:198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" filled="f" stroked="f">
                      <v:path arrowok="t"/>
                      <v:textbox inset=",7.2pt,,7.2pt">
                        <w:txbxContent>
                          <w:p w14:paraId="5E5F61A0" w14:textId="5134B89F" w:rsidR="003A0D4E" w:rsidRDefault="00840A6B">
                            <w:r>
                              <w:rPr>
                                <w:noProof/>
                              </w:rPr>
                              <w:drawing>
                                <wp:inline distT="0" distB="0" distL="0" distR="0" wp14:anchorId="6E9B873F" wp14:editId="1AE97C85">
                                  <wp:extent cx="2305685" cy="960120"/>
                                  <wp:effectExtent l="0" t="0" r="5715" b="508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pic:cNvPicPr/>
                                        </pic:nvPicPr>
                                        <pic:blipFill>
                                          <a:blip r:embed="rId8">
                                            <a:extLst>
                                              <a:ext uri="{28A0092B-C50C-407E-A947-70E740481C1C}">
                                                <a14:useLocalDpi xmlns:a14="http://schemas.microsoft.com/office/drawing/2010/main" val="0"/>
                                              </a:ext>
                                            </a:extLst>
                                          </a:blip>
                                          <a:stretch>
                                            <a:fillRect/>
                                          </a:stretch>
                                        </pic:blipFill>
                                        <pic:spPr>
                                          <a:xfrm>
                                            <a:off x="0" y="0"/>
                                            <a:ext cx="2305685" cy="960120"/>
                                          </a:xfrm>
                                          <a:prstGeom prst="rect">
                                            <a:avLst/>
                                          </a:prstGeom>
                                        </pic:spPr>
                                      </pic:pic>
                                    </a:graphicData>
                                  </a:graphic>
                                </wp:inline>
                              </w:drawing>
                            </w:r>
                          </w:p>
                        </w:txbxContent>
                      </v:textbox>
                      <w10:wrap type="square"/>
                    </v:shape>
                  </w:pict>
                </mc:Fallback>
              </mc:AlternateContent>
            </w:r>
          </w:p>
        </w:tc>
        <w:tc>
          <w:tcPr>
            <w:tcW w:w="4606" w:type="dxa"/>
          </w:tcPr>
          <w:p w14:paraId="249C25F4" w14:textId="77777777" w:rsidR="00D9618D" w:rsidRPr="00BB32AD" w:rsidRDefault="0032689B" w:rsidP="00D9618D">
            <w:pPr>
              <w:jc w:val="right"/>
              <w:rPr>
                <w:lang w:val="fr-FR"/>
              </w:rPr>
            </w:pPr>
            <w:r w:rsidRPr="00BB32AD">
              <w:rPr>
                <w:noProof/>
                <w:lang w:val="fr-FR"/>
              </w:rPr>
              <mc:AlternateContent>
                <mc:Choice Requires="wps">
                  <w:drawing>
                    <wp:anchor distT="0" distB="0" distL="114300" distR="114300" simplePos="0" relativeHeight="251657728" behindDoc="0" locked="0" layoutInCell="1" allowOverlap="1" wp14:anchorId="6D7C35BF" wp14:editId="5126D7E6">
                      <wp:simplePos x="0" y="0"/>
                      <wp:positionH relativeFrom="column">
                        <wp:posOffset>46990</wp:posOffset>
                      </wp:positionH>
                      <wp:positionV relativeFrom="paragraph">
                        <wp:posOffset>114300</wp:posOffset>
                      </wp:positionV>
                      <wp:extent cx="2740660" cy="1020445"/>
                      <wp:effectExtent l="0" t="0" r="0" b="0"/>
                      <wp:wrapTight wrapText="bothSides">
                        <wp:wrapPolygon edited="0">
                          <wp:start x="0" y="0"/>
                          <wp:lineTo x="21600" y="0"/>
                          <wp:lineTo x="21600" y="21600"/>
                          <wp:lineTo x="0" y="21600"/>
                          <wp:lineTo x="0" y="0"/>
                        </wp:wrapPolygon>
                      </wp:wrapTight>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0660"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A355" w14:textId="6A8BF21F" w:rsidR="003A0D4E" w:rsidRDefault="00840A6B">
                                  <w:r>
                                    <w:rPr>
                                      <w:noProof/>
                                    </w:rPr>
                                    <w:drawing>
                                      <wp:inline distT="0" distB="0" distL="0" distR="0" wp14:anchorId="15D48FC4" wp14:editId="6579AD53">
                                        <wp:extent cx="2265680" cy="837565"/>
                                        <wp:effectExtent l="0" t="0" r="0" b="63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pic:cNvPicPr/>
                                              </pic:nvPicPr>
                                              <pic:blipFill>
                                                <a:blip r:embed="rId9">
                                                  <a:extLst>
                                                    <a:ext uri="{28A0092B-C50C-407E-A947-70E740481C1C}">
                                                      <a14:useLocalDpi xmlns:a14="http://schemas.microsoft.com/office/drawing/2010/main" val="0"/>
                                                    </a:ext>
                                                  </a:extLst>
                                                </a:blip>
                                                <a:stretch>
                                                  <a:fillRect/>
                                                </a:stretch>
                                              </pic:blipFill>
                                              <pic:spPr>
                                                <a:xfrm>
                                                  <a:off x="0" y="0"/>
                                                  <a:ext cx="2265680" cy="83756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35BF" id="Text Box 24" o:spid="_x0000_s1027" type="#_x0000_t202" style="position:absolute;left:0;text-align:left;margin-left:3.7pt;margin-top:9pt;width:215.8pt;height:8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" filled="f" stroked="f">
                      <v:path arrowok="t"/>
                      <v:textbox inset=",7.2pt,,7.2pt">
                        <w:txbxContent>
                          <w:p w14:paraId="5192A355" w14:textId="6A8BF21F" w:rsidR="003A0D4E" w:rsidRDefault="00840A6B">
                            <w:r>
                              <w:rPr>
                                <w:noProof/>
                              </w:rPr>
                              <w:drawing>
                                <wp:inline distT="0" distB="0" distL="0" distR="0" wp14:anchorId="15D48FC4" wp14:editId="6579AD53">
                                  <wp:extent cx="2265680" cy="837565"/>
                                  <wp:effectExtent l="0" t="0" r="0" b="63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pic:cNvPicPr/>
                                        </pic:nvPicPr>
                                        <pic:blipFill>
                                          <a:blip r:embed="rId9">
                                            <a:extLst>
                                              <a:ext uri="{28A0092B-C50C-407E-A947-70E740481C1C}">
                                                <a14:useLocalDpi xmlns:a14="http://schemas.microsoft.com/office/drawing/2010/main" val="0"/>
                                              </a:ext>
                                            </a:extLst>
                                          </a:blip>
                                          <a:stretch>
                                            <a:fillRect/>
                                          </a:stretch>
                                        </pic:blipFill>
                                        <pic:spPr>
                                          <a:xfrm>
                                            <a:off x="0" y="0"/>
                                            <a:ext cx="2265680" cy="837565"/>
                                          </a:xfrm>
                                          <a:prstGeom prst="rect">
                                            <a:avLst/>
                                          </a:prstGeom>
                                        </pic:spPr>
                                      </pic:pic>
                                    </a:graphicData>
                                  </a:graphic>
                                </wp:inline>
                              </w:drawing>
                            </w:r>
                          </w:p>
                        </w:txbxContent>
                      </v:textbox>
                      <w10:wrap type="tight"/>
                    </v:shape>
                  </w:pict>
                </mc:Fallback>
              </mc:AlternateContent>
            </w:r>
          </w:p>
        </w:tc>
      </w:tr>
    </w:tbl>
    <w:p w14:paraId="7134C0D0" w14:textId="77777777" w:rsidR="00D9618D" w:rsidRPr="00BB32AD" w:rsidRDefault="00D9618D" w:rsidP="00D9618D">
      <w:pPr>
        <w:rPr>
          <w:sz w:val="56"/>
          <w:szCs w:val="56"/>
          <w:lang w:val="fr-FR"/>
        </w:rPr>
      </w:pPr>
    </w:p>
    <w:p w14:paraId="0FD5D836" w14:textId="77777777" w:rsidR="00D9618D" w:rsidRPr="00BB32AD" w:rsidRDefault="00AC2B7D" w:rsidP="00D9618D">
      <w:pPr>
        <w:pBdr>
          <w:top w:val="single" w:sz="4" w:space="1" w:color="auto"/>
          <w:left w:val="single" w:sz="4" w:space="4" w:color="auto"/>
          <w:bottom w:val="single" w:sz="4" w:space="1" w:color="auto"/>
          <w:right w:val="single" w:sz="4" w:space="4" w:color="auto"/>
        </w:pBdr>
        <w:shd w:val="clear" w:color="auto" w:fill="E0E0E0"/>
        <w:jc w:val="center"/>
        <w:rPr>
          <w:b/>
          <w:sz w:val="56"/>
          <w:szCs w:val="56"/>
          <w:lang w:val="fr-FR"/>
        </w:rPr>
      </w:pPr>
      <w:r>
        <w:rPr>
          <w:b/>
          <w:sz w:val="56"/>
          <w:szCs w:val="56"/>
          <w:lang w:val="fr-FR"/>
        </w:rPr>
        <w:t>Questionnaire pour l</w:t>
      </w:r>
      <w:r w:rsidR="00264C32" w:rsidRPr="00BB32AD">
        <w:rPr>
          <w:b/>
          <w:sz w:val="56"/>
          <w:szCs w:val="56"/>
          <w:lang w:val="fr-FR"/>
        </w:rPr>
        <w:t>’évaluation des accumulateurs et chargeurs</w:t>
      </w:r>
    </w:p>
    <w:p w14:paraId="19D451C8" w14:textId="77777777" w:rsidR="00D9618D" w:rsidRPr="00BB32AD" w:rsidRDefault="00D9618D" w:rsidP="00D9618D">
      <w:pPr>
        <w:rPr>
          <w:lang w:val="fr-FR"/>
        </w:rPr>
      </w:pPr>
    </w:p>
    <w:p w14:paraId="0152280C" w14:textId="77777777" w:rsidR="00D9618D" w:rsidRPr="00BB32AD" w:rsidRDefault="00D9618D">
      <w:pPr>
        <w:rPr>
          <w:lang w:val="fr-FR"/>
        </w:rPr>
      </w:pPr>
    </w:p>
    <w:p w14:paraId="47D7054A" w14:textId="77777777" w:rsidR="00D9618D" w:rsidRPr="00BB32AD" w:rsidRDefault="00264C32" w:rsidP="00D9618D">
      <w:pPr>
        <w:jc w:val="right"/>
        <w:rPr>
          <w:u w:val="single"/>
          <w:lang w:val="fr-FR"/>
        </w:rPr>
      </w:pPr>
      <w:r w:rsidRPr="00BB32AD">
        <w:rPr>
          <w:u w:val="single"/>
          <w:lang w:val="fr-FR"/>
        </w:rPr>
        <w:t>Edition : novembre 2012</w:t>
      </w:r>
    </w:p>
    <w:p w14:paraId="1EF2B2D1" w14:textId="77777777" w:rsidR="00D9618D" w:rsidRPr="00BB32AD" w:rsidRDefault="00D9618D">
      <w:pPr>
        <w:rPr>
          <w:lang w:val="fr-FR"/>
        </w:rPr>
      </w:pPr>
    </w:p>
    <w:p w14:paraId="5FC2AD14" w14:textId="77777777" w:rsidR="00D9618D" w:rsidRPr="00BB32AD" w:rsidRDefault="00D9618D">
      <w:pPr>
        <w:rPr>
          <w:lang w:val="fr-FR"/>
        </w:rPr>
      </w:pPr>
    </w:p>
    <w:p w14:paraId="4A76B819" w14:textId="77777777" w:rsidR="00D9618D" w:rsidRPr="00BB32AD" w:rsidRDefault="0032689B" w:rsidP="00D9618D">
      <w:pPr>
        <w:ind w:left="540"/>
        <w:rPr>
          <w:rFonts w:ascii="ITC Officina Serif Book" w:hAnsi="ITC Officina Serif Book"/>
          <w:b/>
          <w:sz w:val="28"/>
          <w:szCs w:val="28"/>
          <w:lang w:val="fr-FR"/>
        </w:rPr>
      </w:pPr>
      <w:r w:rsidRPr="00BB32AD">
        <w:rPr>
          <w:noProof/>
          <w:lang w:val="fr-FR"/>
        </w:rPr>
        <w:drawing>
          <wp:anchor distT="0" distB="0" distL="114300" distR="114300" simplePos="0" relativeHeight="251656704" behindDoc="0" locked="0" layoutInCell="1" allowOverlap="1" wp14:anchorId="5A35619A" wp14:editId="2C97FD75">
            <wp:simplePos x="0" y="0"/>
            <wp:positionH relativeFrom="column">
              <wp:posOffset>3273948</wp:posOffset>
            </wp:positionH>
            <wp:positionV relativeFrom="paragraph">
              <wp:posOffset>9525</wp:posOffset>
            </wp:positionV>
            <wp:extent cx="2485614" cy="852805"/>
            <wp:effectExtent l="0" t="0" r="0" b="0"/>
            <wp:wrapNone/>
            <wp:docPr id="37" name="Bild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Bild 21"/>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85614" cy="8528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9618D" w:rsidRPr="00BB32AD">
        <w:rPr>
          <w:rFonts w:ascii="ITC Officina Serif Book" w:hAnsi="ITC Officina Serif Book"/>
          <w:b/>
          <w:sz w:val="28"/>
          <w:szCs w:val="28"/>
          <w:lang w:val="fr-FR"/>
        </w:rPr>
        <w:t>Sup</w:t>
      </w:r>
      <w:r w:rsidR="00461B78" w:rsidRPr="00BB32AD">
        <w:rPr>
          <w:rFonts w:ascii="ITC Officina Serif Book" w:hAnsi="ITC Officina Serif Book"/>
          <w:b/>
          <w:sz w:val="28"/>
          <w:szCs w:val="28"/>
          <w:lang w:val="fr-FR"/>
        </w:rPr>
        <w:t>erDrecksKëscht</w:t>
      </w:r>
      <w:proofErr w:type="spellEnd"/>
      <w:r w:rsidR="00461B78" w:rsidRPr="00BB32AD">
        <w:rPr>
          <w:rFonts w:ascii="ITC Officina Serif Book" w:hAnsi="ITC Officina Serif Book"/>
          <w:b/>
          <w:sz w:val="28"/>
          <w:szCs w:val="28"/>
          <w:lang w:val="fr-FR"/>
        </w:rPr>
        <w:t>®</w:t>
      </w:r>
    </w:p>
    <w:p w14:paraId="47817D22" w14:textId="77777777" w:rsidR="00D9618D" w:rsidRPr="00BB32AD" w:rsidRDefault="00D9618D" w:rsidP="00D9618D">
      <w:pPr>
        <w:ind w:left="540"/>
        <w:rPr>
          <w:b/>
          <w:sz w:val="28"/>
          <w:szCs w:val="28"/>
          <w:lang w:val="fr-FR"/>
        </w:rPr>
      </w:pPr>
      <w:r w:rsidRPr="00BB32AD">
        <w:rPr>
          <w:b/>
          <w:sz w:val="28"/>
          <w:szCs w:val="28"/>
          <w:lang w:val="fr-FR"/>
        </w:rPr>
        <w:t>B.P. 43</w:t>
      </w:r>
    </w:p>
    <w:p w14:paraId="4DAA6A53" w14:textId="77777777" w:rsidR="00D9618D" w:rsidRPr="00BB32AD" w:rsidRDefault="00D9618D" w:rsidP="00D9618D">
      <w:pPr>
        <w:ind w:left="540"/>
        <w:rPr>
          <w:b/>
          <w:sz w:val="28"/>
          <w:szCs w:val="28"/>
          <w:lang w:val="fr-FR"/>
        </w:rPr>
      </w:pPr>
      <w:r w:rsidRPr="00BB32AD">
        <w:rPr>
          <w:b/>
          <w:sz w:val="28"/>
          <w:szCs w:val="28"/>
          <w:lang w:val="fr-FR"/>
        </w:rPr>
        <w:t>L-7701 Colmar-Berg</w:t>
      </w:r>
    </w:p>
    <w:p w14:paraId="1DBDDE5A" w14:textId="77777777" w:rsidR="00D9618D" w:rsidRPr="00BB32AD" w:rsidRDefault="00D9618D" w:rsidP="00D9618D">
      <w:pPr>
        <w:ind w:left="540"/>
        <w:rPr>
          <w:b/>
          <w:sz w:val="28"/>
          <w:szCs w:val="28"/>
          <w:lang w:val="fr-FR"/>
        </w:rPr>
      </w:pPr>
    </w:p>
    <w:p w14:paraId="1807E143" w14:textId="77777777" w:rsidR="00D9618D" w:rsidRPr="00BB32AD" w:rsidRDefault="00D9618D" w:rsidP="00D9618D">
      <w:pPr>
        <w:ind w:left="540"/>
        <w:rPr>
          <w:b/>
          <w:sz w:val="28"/>
          <w:szCs w:val="28"/>
          <w:lang w:val="fr-FR"/>
        </w:rPr>
      </w:pPr>
      <w:r w:rsidRPr="00BB32AD">
        <w:rPr>
          <w:b/>
          <w:sz w:val="28"/>
          <w:szCs w:val="28"/>
          <w:lang w:val="fr-FR"/>
        </w:rPr>
        <w:t>T</w:t>
      </w:r>
      <w:r w:rsidR="00264C32" w:rsidRPr="00BB32AD">
        <w:rPr>
          <w:b/>
          <w:sz w:val="28"/>
          <w:szCs w:val="28"/>
          <w:lang w:val="fr-FR"/>
        </w:rPr>
        <w:t>é</w:t>
      </w:r>
      <w:r w:rsidRPr="00BB32AD">
        <w:rPr>
          <w:b/>
          <w:sz w:val="28"/>
          <w:szCs w:val="28"/>
          <w:lang w:val="fr-FR"/>
        </w:rPr>
        <w:t>l. : 00352 488 216 1</w:t>
      </w:r>
    </w:p>
    <w:p w14:paraId="01599485" w14:textId="77777777" w:rsidR="00D9618D" w:rsidRPr="00BB32AD" w:rsidRDefault="00D9618D" w:rsidP="00D9618D">
      <w:pPr>
        <w:ind w:left="540"/>
        <w:rPr>
          <w:b/>
          <w:sz w:val="28"/>
          <w:szCs w:val="28"/>
          <w:lang w:val="fr-FR"/>
        </w:rPr>
      </w:pPr>
      <w:r w:rsidRPr="00BB32AD">
        <w:rPr>
          <w:b/>
          <w:sz w:val="28"/>
          <w:szCs w:val="28"/>
          <w:lang w:val="fr-FR"/>
        </w:rPr>
        <w:t>Fax : 00352 488 216 255</w:t>
      </w:r>
    </w:p>
    <w:p w14:paraId="64A3693D" w14:textId="77777777" w:rsidR="00D9618D" w:rsidRPr="00BB32AD" w:rsidRDefault="00D9618D" w:rsidP="00D9618D">
      <w:pPr>
        <w:ind w:left="540"/>
        <w:rPr>
          <w:b/>
          <w:sz w:val="28"/>
          <w:szCs w:val="28"/>
          <w:lang w:val="fr-FR"/>
        </w:rPr>
      </w:pPr>
    </w:p>
    <w:p w14:paraId="6C092878" w14:textId="77777777" w:rsidR="00D9618D" w:rsidRPr="00BB32AD" w:rsidRDefault="00264C32" w:rsidP="00D9618D">
      <w:pPr>
        <w:ind w:left="540"/>
        <w:rPr>
          <w:b/>
          <w:sz w:val="28"/>
          <w:szCs w:val="28"/>
          <w:lang w:val="fr-FR"/>
        </w:rPr>
      </w:pPr>
      <w:r w:rsidRPr="00BB32AD">
        <w:rPr>
          <w:b/>
          <w:sz w:val="28"/>
          <w:szCs w:val="28"/>
          <w:lang w:val="fr-FR"/>
        </w:rPr>
        <w:t>Courriel : in</w:t>
      </w:r>
      <w:r w:rsidR="00D9618D" w:rsidRPr="00BB32AD">
        <w:rPr>
          <w:b/>
          <w:sz w:val="28"/>
          <w:szCs w:val="28"/>
          <w:lang w:val="fr-FR"/>
        </w:rPr>
        <w:t>fo@sdk.lu</w:t>
      </w:r>
    </w:p>
    <w:p w14:paraId="36626AB2" w14:textId="374FCB06" w:rsidR="00D9618D" w:rsidRPr="00BB32AD" w:rsidRDefault="00D9618D" w:rsidP="00D9618D">
      <w:pPr>
        <w:ind w:left="540"/>
        <w:rPr>
          <w:b/>
          <w:sz w:val="28"/>
          <w:szCs w:val="28"/>
          <w:lang w:val="fr-FR"/>
        </w:rPr>
      </w:pPr>
      <w:r w:rsidRPr="00BB32AD">
        <w:rPr>
          <w:b/>
          <w:sz w:val="28"/>
          <w:szCs w:val="28"/>
          <w:lang w:val="fr-FR"/>
        </w:rPr>
        <w:t>www.sdk.lu    www.</w:t>
      </w:r>
      <w:r w:rsidR="00840A6B">
        <w:rPr>
          <w:b/>
          <w:sz w:val="28"/>
          <w:szCs w:val="28"/>
          <w:lang w:val="fr-FR"/>
        </w:rPr>
        <w:t>shop</w:t>
      </w:r>
      <w:r w:rsidRPr="00BB32AD">
        <w:rPr>
          <w:b/>
          <w:sz w:val="28"/>
          <w:szCs w:val="28"/>
          <w:lang w:val="fr-FR"/>
        </w:rPr>
        <w:t>-</w:t>
      </w:r>
      <w:r w:rsidR="00840A6B">
        <w:rPr>
          <w:b/>
          <w:sz w:val="28"/>
          <w:szCs w:val="28"/>
          <w:lang w:val="fr-FR"/>
        </w:rPr>
        <w:t>gre</w:t>
      </w:r>
      <w:r w:rsidRPr="00BB32AD">
        <w:rPr>
          <w:b/>
          <w:sz w:val="28"/>
          <w:szCs w:val="28"/>
          <w:lang w:val="fr-FR"/>
        </w:rPr>
        <w:t>en.lu</w:t>
      </w:r>
    </w:p>
    <w:p w14:paraId="78A4061A" w14:textId="77777777" w:rsidR="00D9618D" w:rsidRPr="00BB32AD" w:rsidRDefault="00D9618D">
      <w:pPr>
        <w:rPr>
          <w:lang w:val="fr-FR"/>
        </w:rPr>
      </w:pPr>
    </w:p>
    <w:p w14:paraId="478B12AC" w14:textId="77777777" w:rsidR="00D9618D" w:rsidRPr="00BB32AD" w:rsidRDefault="00D9618D">
      <w:pPr>
        <w:rPr>
          <w:lang w:val="fr-FR"/>
        </w:rPr>
      </w:pPr>
    </w:p>
    <w:p w14:paraId="3D583ACF" w14:textId="77777777" w:rsidR="00D9618D" w:rsidRPr="00BB32AD" w:rsidRDefault="00D9618D">
      <w:pPr>
        <w:rPr>
          <w:lang w:val="fr-FR"/>
        </w:rPr>
      </w:pPr>
    </w:p>
    <w:p w14:paraId="7CD4E75E" w14:textId="77777777" w:rsidR="00D9618D" w:rsidRPr="00BB32AD" w:rsidRDefault="00D9618D">
      <w:pPr>
        <w:rPr>
          <w:lang w:val="fr-FR"/>
        </w:rPr>
      </w:pPr>
    </w:p>
    <w:p w14:paraId="0EBD0EFE" w14:textId="77777777" w:rsidR="00D9618D" w:rsidRPr="00BB32AD" w:rsidRDefault="00D9618D">
      <w:pPr>
        <w:rPr>
          <w:lang w:val="fr-FR"/>
        </w:rPr>
      </w:pPr>
    </w:p>
    <w:p w14:paraId="05F4D3E9" w14:textId="77777777" w:rsidR="00D9618D" w:rsidRPr="00BB32AD" w:rsidRDefault="00D9618D">
      <w:pPr>
        <w:rPr>
          <w:lang w:val="fr-FR"/>
        </w:rPr>
      </w:pPr>
    </w:p>
    <w:p w14:paraId="1C723683" w14:textId="77777777" w:rsidR="00D9618D" w:rsidRPr="00BB32AD" w:rsidRDefault="00D9618D">
      <w:pPr>
        <w:rPr>
          <w:lang w:val="fr-FR"/>
        </w:rPr>
      </w:pPr>
    </w:p>
    <w:p w14:paraId="64A20126" w14:textId="77777777" w:rsidR="00D9618D" w:rsidRPr="00BB32AD" w:rsidRDefault="00D9618D" w:rsidP="00D9618D">
      <w:pPr>
        <w:tabs>
          <w:tab w:val="left" w:pos="1860"/>
        </w:tabs>
        <w:rPr>
          <w:lang w:val="fr-FR"/>
        </w:rPr>
      </w:pPr>
    </w:p>
    <w:p w14:paraId="36130C89" w14:textId="77777777" w:rsidR="00D9618D" w:rsidRPr="00BB32AD" w:rsidRDefault="00D9618D">
      <w:pPr>
        <w:rPr>
          <w:lang w:val="fr-FR"/>
        </w:rPr>
      </w:pPr>
    </w:p>
    <w:p w14:paraId="13D4B5AB" w14:textId="77777777" w:rsidR="00D9618D" w:rsidRPr="00BB32AD" w:rsidRDefault="00D9618D">
      <w:pPr>
        <w:rPr>
          <w:lang w:val="fr-FR"/>
        </w:rPr>
      </w:pPr>
    </w:p>
    <w:p w14:paraId="624A290D" w14:textId="77777777" w:rsidR="00D9618D" w:rsidRPr="00BB32AD" w:rsidRDefault="00D9618D">
      <w:pPr>
        <w:rPr>
          <w:lang w:val="fr-FR"/>
        </w:rPr>
      </w:pPr>
    </w:p>
    <w:p w14:paraId="5215BFF2" w14:textId="77777777" w:rsidR="00D9618D" w:rsidRPr="00BB32AD" w:rsidRDefault="00D9618D">
      <w:pPr>
        <w:rPr>
          <w:lang w:val="fr-FR"/>
        </w:rPr>
      </w:pPr>
    </w:p>
    <w:p w14:paraId="27719A28" w14:textId="77777777" w:rsidR="00D9618D" w:rsidRPr="00BB32AD" w:rsidRDefault="00D9618D">
      <w:pPr>
        <w:rPr>
          <w:lang w:val="fr-FR"/>
        </w:rPr>
      </w:pPr>
    </w:p>
    <w:tbl>
      <w:tblPr>
        <w:tblW w:w="0" w:type="auto"/>
        <w:tblLook w:val="01E0" w:firstRow="1" w:lastRow="1" w:firstColumn="1" w:lastColumn="1" w:noHBand="0" w:noVBand="0"/>
      </w:tblPr>
      <w:tblGrid>
        <w:gridCol w:w="2796"/>
        <w:gridCol w:w="2396"/>
        <w:gridCol w:w="1064"/>
        <w:gridCol w:w="2816"/>
      </w:tblGrid>
      <w:tr w:rsidR="00D9618D" w:rsidRPr="00BB32AD" w14:paraId="1F995CD6" w14:textId="77777777">
        <w:tc>
          <w:tcPr>
            <w:tcW w:w="2280" w:type="dxa"/>
            <w:vAlign w:val="center"/>
          </w:tcPr>
          <w:p w14:paraId="4C33B1F1" w14:textId="77777777" w:rsidR="00D9618D" w:rsidRPr="00BB32AD" w:rsidRDefault="00D9618D" w:rsidP="00D9618D">
            <w:pPr>
              <w:jc w:val="center"/>
              <w:rPr>
                <w:lang w:val="fr-FR"/>
              </w:rPr>
            </w:pPr>
            <w:r w:rsidRPr="00BB32AD">
              <w:rPr>
                <w:lang w:val="fr-FR"/>
              </w:rPr>
              <w:fldChar w:fldCharType="begin"/>
            </w:r>
            <w:r w:rsidR="002C1838" w:rsidRPr="00BB32AD">
              <w:rPr>
                <w:lang w:val="fr-FR"/>
              </w:rPr>
              <w:instrText xml:space="preserve"> INCLUDEPICTURE "C:\\Dokumente und Einstellungen\\Fellens\\Lokale Einstellungen\\Temporary Internet Files\\OLK2\\:PR allgemein:Logos Partner:cdm_logo quadri.tif" \* MERGEFORMAT </w:instrText>
            </w:r>
            <w:r w:rsidRPr="00BB32AD">
              <w:rPr>
                <w:lang w:val="fr-FR"/>
              </w:rPr>
              <w:fldChar w:fldCharType="separate"/>
            </w:r>
            <w:r w:rsidR="0032689B" w:rsidRPr="00BB32AD">
              <w:rPr>
                <w:noProof/>
                <w:lang w:val="fr-FR"/>
              </w:rPr>
              <w:drawing>
                <wp:inline distT="0" distB="0" distL="0" distR="0" wp14:anchorId="6B8CA8EB" wp14:editId="42B60FA6">
                  <wp:extent cx="1638300" cy="437713"/>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38300" cy="437713"/>
                          </a:xfrm>
                          <a:prstGeom prst="rect">
                            <a:avLst/>
                          </a:prstGeom>
                          <a:noFill/>
                          <a:ln>
                            <a:noFill/>
                          </a:ln>
                        </pic:spPr>
                      </pic:pic>
                    </a:graphicData>
                  </a:graphic>
                </wp:inline>
              </w:drawing>
            </w:r>
            <w:r w:rsidRPr="00BB32AD">
              <w:rPr>
                <w:lang w:val="fr-FR"/>
              </w:rPr>
              <w:fldChar w:fldCharType="end"/>
            </w:r>
          </w:p>
        </w:tc>
        <w:tc>
          <w:tcPr>
            <w:tcW w:w="1833" w:type="dxa"/>
            <w:vAlign w:val="center"/>
          </w:tcPr>
          <w:p w14:paraId="763E5A57" w14:textId="77777777" w:rsidR="00D9618D" w:rsidRPr="00BB32AD" w:rsidRDefault="00D9618D" w:rsidP="00D9618D">
            <w:pPr>
              <w:jc w:val="center"/>
              <w:rPr>
                <w:lang w:val="fr-FR"/>
              </w:rPr>
            </w:pPr>
            <w:r w:rsidRPr="00BB32AD">
              <w:rPr>
                <w:lang w:val="fr-FR"/>
              </w:rPr>
              <w:fldChar w:fldCharType="begin"/>
            </w:r>
            <w:r w:rsidR="002C1838" w:rsidRPr="00BB32AD">
              <w:rPr>
                <w:lang w:val="fr-FR"/>
              </w:rPr>
              <w:instrText xml:space="preserve"> INCLUDEPICTURE "C:\\Dokumente und Einstellungen\\Fellens\\Lokale Einstellungen\\Temporary Internet Files\\OLK2\\:PR allgemein:Logos Partner:logo clc.tif" \* MERGEFORMAT </w:instrText>
            </w:r>
            <w:r w:rsidRPr="00BB32AD">
              <w:rPr>
                <w:lang w:val="fr-FR"/>
              </w:rPr>
              <w:fldChar w:fldCharType="separate"/>
            </w:r>
            <w:r w:rsidR="0032689B" w:rsidRPr="00BB32AD">
              <w:rPr>
                <w:noProof/>
                <w:lang w:val="fr-FR"/>
              </w:rPr>
              <w:drawing>
                <wp:inline distT="0" distB="0" distL="0" distR="0" wp14:anchorId="41354B05" wp14:editId="348BD7FB">
                  <wp:extent cx="1384300" cy="11430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4300" cy="1143000"/>
                          </a:xfrm>
                          <a:prstGeom prst="rect">
                            <a:avLst/>
                          </a:prstGeom>
                          <a:noFill/>
                          <a:ln>
                            <a:noFill/>
                          </a:ln>
                        </pic:spPr>
                      </pic:pic>
                    </a:graphicData>
                  </a:graphic>
                </wp:inline>
              </w:drawing>
            </w:r>
            <w:r w:rsidRPr="00BB32AD">
              <w:rPr>
                <w:lang w:val="fr-FR"/>
              </w:rPr>
              <w:fldChar w:fldCharType="end"/>
            </w:r>
          </w:p>
        </w:tc>
        <w:tc>
          <w:tcPr>
            <w:tcW w:w="1833" w:type="dxa"/>
            <w:vAlign w:val="center"/>
          </w:tcPr>
          <w:p w14:paraId="511CBC1B" w14:textId="77777777" w:rsidR="00D9618D" w:rsidRPr="00BB32AD" w:rsidRDefault="00D9618D" w:rsidP="00D9618D">
            <w:pPr>
              <w:jc w:val="center"/>
              <w:rPr>
                <w:lang w:val="fr-FR"/>
              </w:rPr>
            </w:pPr>
            <w:r w:rsidRPr="00BB32AD">
              <w:rPr>
                <w:lang w:val="fr-FR"/>
              </w:rPr>
              <w:fldChar w:fldCharType="begin"/>
            </w:r>
            <w:r w:rsidR="002C1838" w:rsidRPr="00BB32AD">
              <w:rPr>
                <w:lang w:val="fr-FR"/>
              </w:rPr>
              <w:instrText xml:space="preserve"> INCLUDEPICTURE "C:\\Dokumente und Einstellungen\\Fellens\\Lokale Einstellungen\\Temporary Internet Files\\OLK2\\:PR allgemein:Logos Partner:ulc.tif" \* MERGEFORMAT </w:instrText>
            </w:r>
            <w:r w:rsidRPr="00BB32AD">
              <w:rPr>
                <w:lang w:val="fr-FR"/>
              </w:rPr>
              <w:fldChar w:fldCharType="separate"/>
            </w:r>
            <w:r w:rsidR="0032689B" w:rsidRPr="00BB32AD">
              <w:rPr>
                <w:noProof/>
                <w:lang w:val="fr-FR"/>
              </w:rPr>
              <w:drawing>
                <wp:inline distT="0" distB="0" distL="0" distR="0" wp14:anchorId="73E997DD" wp14:editId="1388D07A">
                  <wp:extent cx="520700" cy="89471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700" cy="894715"/>
                          </a:xfrm>
                          <a:prstGeom prst="rect">
                            <a:avLst/>
                          </a:prstGeom>
                          <a:noFill/>
                          <a:ln>
                            <a:noFill/>
                          </a:ln>
                        </pic:spPr>
                      </pic:pic>
                    </a:graphicData>
                  </a:graphic>
                </wp:inline>
              </w:drawing>
            </w:r>
            <w:r w:rsidRPr="00BB32AD">
              <w:rPr>
                <w:lang w:val="fr-FR"/>
              </w:rPr>
              <w:fldChar w:fldCharType="end"/>
            </w:r>
          </w:p>
        </w:tc>
        <w:tc>
          <w:tcPr>
            <w:tcW w:w="3342" w:type="dxa"/>
            <w:vAlign w:val="center"/>
          </w:tcPr>
          <w:p w14:paraId="5669456D" w14:textId="77777777" w:rsidR="00D9618D" w:rsidRPr="00BB32AD" w:rsidRDefault="0032689B" w:rsidP="00D9618D">
            <w:pPr>
              <w:jc w:val="center"/>
              <w:rPr>
                <w:lang w:val="fr-FR"/>
              </w:rPr>
            </w:pPr>
            <w:r w:rsidRPr="00BB32AD">
              <w:rPr>
                <w:noProof/>
                <w:lang w:val="fr-FR"/>
              </w:rPr>
              <w:drawing>
                <wp:inline distT="0" distB="0" distL="0" distR="0" wp14:anchorId="72F4E50E" wp14:editId="09CCD41F">
                  <wp:extent cx="1638300" cy="882161"/>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38300" cy="882161"/>
                          </a:xfrm>
                          <a:prstGeom prst="rect">
                            <a:avLst/>
                          </a:prstGeom>
                          <a:noFill/>
                          <a:ln>
                            <a:noFill/>
                          </a:ln>
                        </pic:spPr>
                      </pic:pic>
                    </a:graphicData>
                  </a:graphic>
                </wp:inline>
              </w:drawing>
            </w:r>
          </w:p>
        </w:tc>
      </w:tr>
    </w:tbl>
    <w:p w14:paraId="598B4958" w14:textId="77777777" w:rsidR="00D9618D" w:rsidRPr="00BB32AD" w:rsidRDefault="00D9618D">
      <w:pPr>
        <w:rPr>
          <w:lang w:val="fr-FR"/>
        </w:rPr>
      </w:pPr>
    </w:p>
    <w:p w14:paraId="4F89995F" w14:textId="77777777" w:rsidR="00D9618D" w:rsidRPr="00BB32AD" w:rsidRDefault="00D9618D">
      <w:pPr>
        <w:rPr>
          <w:lang w:val="fr-FR"/>
        </w:rPr>
        <w:sectPr w:rsidR="00D9618D" w:rsidRPr="00BB32AD" w:rsidSect="00D9618D">
          <w:headerReference w:type="even" r:id="rId15"/>
          <w:headerReference w:type="default" r:id="rId16"/>
          <w:footerReference w:type="default" r:id="rId17"/>
          <w:pgSz w:w="11906" w:h="16838"/>
          <w:pgMar w:top="1417" w:right="1417" w:bottom="719" w:left="1417" w:header="708" w:footer="708" w:gutter="0"/>
          <w:cols w:space="708"/>
          <w:titlePg/>
          <w:docGrid w:linePitch="360"/>
        </w:sectPr>
      </w:pPr>
    </w:p>
    <w:p w14:paraId="6CCDBAA2" w14:textId="77777777" w:rsidR="00D9618D" w:rsidRPr="00BB32AD" w:rsidRDefault="00AC2B7D" w:rsidP="00D9618D">
      <w:pPr>
        <w:pBdr>
          <w:top w:val="single" w:sz="4" w:space="1" w:color="auto"/>
          <w:left w:val="single" w:sz="4" w:space="4" w:color="auto"/>
          <w:bottom w:val="single" w:sz="4" w:space="1" w:color="auto"/>
          <w:right w:val="single" w:sz="4" w:space="4" w:color="auto"/>
        </w:pBdr>
        <w:shd w:val="clear" w:color="auto" w:fill="E0E0E0"/>
        <w:jc w:val="center"/>
        <w:rPr>
          <w:b/>
          <w:sz w:val="32"/>
          <w:lang w:val="fr-FR"/>
        </w:rPr>
      </w:pPr>
      <w:r>
        <w:rPr>
          <w:b/>
          <w:sz w:val="32"/>
          <w:lang w:val="fr-FR"/>
        </w:rPr>
        <w:lastRenderedPageBreak/>
        <w:t>Questionnaire pour l</w:t>
      </w:r>
      <w:r w:rsidR="00264C32" w:rsidRPr="00BB32AD">
        <w:rPr>
          <w:b/>
          <w:sz w:val="32"/>
          <w:lang w:val="fr-FR"/>
        </w:rPr>
        <w:t>’évaluation des accumulateurs et chargeurs</w:t>
      </w:r>
    </w:p>
    <w:p w14:paraId="2B7DD2FC" w14:textId="77777777" w:rsidR="00D9618D" w:rsidRPr="00BB32AD" w:rsidRDefault="00D9618D" w:rsidP="00D9618D">
      <w:pPr>
        <w:tabs>
          <w:tab w:val="right" w:pos="2340"/>
          <w:tab w:val="left" w:pos="2700"/>
          <w:tab w:val="right" w:pos="5760"/>
          <w:tab w:val="left" w:pos="6300"/>
        </w:tabs>
        <w:rPr>
          <w:lang w:val="fr-FR"/>
        </w:rPr>
      </w:pPr>
    </w:p>
    <w:p w14:paraId="1513EA63" w14:textId="77777777" w:rsidR="00461B78" w:rsidRPr="00BB32AD" w:rsidRDefault="00AC2B7D" w:rsidP="00461B78">
      <w:pPr>
        <w:pStyle w:val="Fuzeile"/>
        <w:numPr>
          <w:ilvl w:val="0"/>
          <w:numId w:val="16"/>
        </w:numPr>
        <w:tabs>
          <w:tab w:val="clear" w:pos="4819"/>
          <w:tab w:val="clear" w:pos="9071"/>
          <w:tab w:val="left" w:pos="1134"/>
        </w:tabs>
        <w:ind w:left="1134"/>
        <w:rPr>
          <w:rFonts w:ascii="Times New Roman" w:hAnsi="Times New Roman"/>
          <w:b/>
          <w:color w:val="FF0000"/>
          <w:szCs w:val="24"/>
          <w:u w:val="single"/>
          <w:lang w:val="fr-FR"/>
        </w:rPr>
      </w:pPr>
      <w:r>
        <w:rPr>
          <w:rFonts w:ascii="Times New Roman" w:hAnsi="Times New Roman"/>
          <w:b/>
          <w:color w:val="FF0000"/>
          <w:szCs w:val="24"/>
          <w:u w:val="single"/>
          <w:lang w:val="fr-FR"/>
        </w:rPr>
        <w:t>Information sur le producteur</w:t>
      </w:r>
    </w:p>
    <w:p w14:paraId="38138D77" w14:textId="77777777" w:rsidR="00461B78" w:rsidRPr="00BB32AD" w:rsidRDefault="00461B78" w:rsidP="00461B78">
      <w:pPr>
        <w:pStyle w:val="Fuzeile"/>
        <w:tabs>
          <w:tab w:val="clear" w:pos="4819"/>
          <w:tab w:val="clear" w:pos="9071"/>
          <w:tab w:val="left" w:pos="1134"/>
        </w:tabs>
        <w:rPr>
          <w:rFonts w:ascii="Times New Roman" w:hAnsi="Times New Roman"/>
          <w:b/>
          <w:color w:val="FF0000"/>
          <w:sz w:val="28"/>
          <w:u w:val="single"/>
          <w:lang w:val="fr-FR"/>
        </w:rPr>
      </w:pPr>
    </w:p>
    <w:p w14:paraId="6126DC3B" w14:textId="77777777" w:rsidR="00AC2B7D" w:rsidRDefault="00AC2B7D" w:rsidP="00461B78">
      <w:pPr>
        <w:pStyle w:val="Fuzeile"/>
        <w:tabs>
          <w:tab w:val="clear" w:pos="4819"/>
          <w:tab w:val="clear" w:pos="9071"/>
          <w:tab w:val="left" w:pos="1134"/>
        </w:tabs>
        <w:jc w:val="both"/>
        <w:rPr>
          <w:rFonts w:ascii="Times New Roman" w:hAnsi="Times New Roman"/>
          <w:szCs w:val="24"/>
          <w:lang w:val="fr-FR"/>
        </w:rPr>
      </w:pPr>
      <w:r>
        <w:rPr>
          <w:rFonts w:ascii="Times New Roman" w:hAnsi="Times New Roman"/>
          <w:szCs w:val="24"/>
          <w:lang w:val="fr-FR"/>
        </w:rPr>
        <w:t>Veuillez indiquer vos coordonnées :</w:t>
      </w:r>
    </w:p>
    <w:p w14:paraId="2ADBA0A5" w14:textId="77777777" w:rsidR="007854D1" w:rsidRDefault="007854D1" w:rsidP="007854D1">
      <w:pPr>
        <w:pStyle w:val="Fuzeile"/>
        <w:tabs>
          <w:tab w:val="clear" w:pos="4819"/>
          <w:tab w:val="clear" w:pos="9071"/>
          <w:tab w:val="left" w:pos="1134"/>
        </w:tabs>
        <w:rPr>
          <w:rFonts w:ascii="Times New Roman" w:hAnsi="Times New Roman"/>
          <w:b/>
          <w:color w:val="FF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122"/>
      </w:tblGrid>
      <w:tr w:rsidR="007854D1" w:rsidRPr="00265D8F" w14:paraId="3C721718" w14:textId="77777777" w:rsidTr="003A0D4E">
        <w:tc>
          <w:tcPr>
            <w:tcW w:w="1951" w:type="dxa"/>
            <w:shd w:val="clear" w:color="auto" w:fill="BFBFBF"/>
          </w:tcPr>
          <w:p w14:paraId="46AEB248" w14:textId="77777777" w:rsidR="007854D1" w:rsidRPr="00265D8F" w:rsidRDefault="007854D1" w:rsidP="003A0D4E">
            <w:pPr>
              <w:pStyle w:val="Fuzeile"/>
              <w:tabs>
                <w:tab w:val="clear" w:pos="4819"/>
                <w:tab w:val="clear" w:pos="9071"/>
                <w:tab w:val="left" w:pos="1134"/>
              </w:tabs>
              <w:rPr>
                <w:rFonts w:ascii="Times New Roman" w:hAnsi="Times New Roman"/>
                <w:b/>
                <w:szCs w:val="24"/>
              </w:rPr>
            </w:pPr>
            <w:proofErr w:type="spellStart"/>
            <w:r>
              <w:rPr>
                <w:rFonts w:ascii="Times New Roman" w:hAnsi="Times New Roman"/>
                <w:b/>
                <w:szCs w:val="24"/>
              </w:rPr>
              <w:t>Producteur</w:t>
            </w:r>
            <w:proofErr w:type="spellEnd"/>
          </w:p>
        </w:tc>
        <w:tc>
          <w:tcPr>
            <w:tcW w:w="7261" w:type="dxa"/>
            <w:shd w:val="clear" w:color="auto" w:fill="auto"/>
          </w:tcPr>
          <w:p w14:paraId="36FA53EA" w14:textId="77777777" w:rsidR="007854D1" w:rsidRPr="00265D8F" w:rsidRDefault="007854D1" w:rsidP="003A0D4E">
            <w:pPr>
              <w:pStyle w:val="Fuzeile"/>
              <w:tabs>
                <w:tab w:val="clear" w:pos="4819"/>
                <w:tab w:val="clear" w:pos="9071"/>
                <w:tab w:val="left" w:pos="1134"/>
              </w:tabs>
              <w:rPr>
                <w:rFonts w:ascii="Times New Roman" w:hAnsi="Times New Roman"/>
                <w:b/>
                <w:color w:val="FF0000"/>
                <w:szCs w:val="24"/>
                <w:u w:val="single"/>
              </w:rPr>
            </w:pPr>
          </w:p>
        </w:tc>
      </w:tr>
      <w:tr w:rsidR="007854D1" w:rsidRPr="00265D8F" w14:paraId="6B120B1B" w14:textId="77777777" w:rsidTr="003A0D4E">
        <w:tc>
          <w:tcPr>
            <w:tcW w:w="1951" w:type="dxa"/>
            <w:vMerge w:val="restart"/>
            <w:shd w:val="clear" w:color="auto" w:fill="BFBFBF"/>
          </w:tcPr>
          <w:p w14:paraId="7FECBA73" w14:textId="77777777" w:rsidR="007854D1" w:rsidRPr="00265D8F" w:rsidRDefault="007854D1" w:rsidP="003A0D4E">
            <w:pPr>
              <w:pStyle w:val="Fuzeile"/>
              <w:tabs>
                <w:tab w:val="clear" w:pos="4819"/>
                <w:tab w:val="clear" w:pos="9071"/>
                <w:tab w:val="left" w:pos="1134"/>
              </w:tabs>
              <w:rPr>
                <w:rFonts w:ascii="Times New Roman" w:hAnsi="Times New Roman"/>
                <w:b/>
                <w:szCs w:val="24"/>
              </w:rPr>
            </w:pPr>
            <w:r>
              <w:rPr>
                <w:rFonts w:ascii="Times New Roman" w:hAnsi="Times New Roman"/>
                <w:b/>
                <w:szCs w:val="24"/>
              </w:rPr>
              <w:t>Adresse</w:t>
            </w:r>
          </w:p>
        </w:tc>
        <w:tc>
          <w:tcPr>
            <w:tcW w:w="7261" w:type="dxa"/>
            <w:shd w:val="clear" w:color="auto" w:fill="auto"/>
          </w:tcPr>
          <w:p w14:paraId="37B9B99A" w14:textId="77777777" w:rsidR="007854D1" w:rsidRPr="00265D8F" w:rsidRDefault="007854D1" w:rsidP="003A0D4E">
            <w:pPr>
              <w:pStyle w:val="Fuzeile"/>
              <w:tabs>
                <w:tab w:val="clear" w:pos="4819"/>
                <w:tab w:val="clear" w:pos="9071"/>
                <w:tab w:val="left" w:pos="1134"/>
              </w:tabs>
              <w:rPr>
                <w:rFonts w:ascii="Times New Roman" w:hAnsi="Times New Roman"/>
                <w:b/>
                <w:color w:val="FF0000"/>
                <w:szCs w:val="24"/>
                <w:u w:val="single"/>
              </w:rPr>
            </w:pPr>
          </w:p>
        </w:tc>
      </w:tr>
      <w:tr w:rsidR="007854D1" w:rsidRPr="00265D8F" w14:paraId="1E32B132" w14:textId="77777777" w:rsidTr="003A0D4E">
        <w:tc>
          <w:tcPr>
            <w:tcW w:w="1951" w:type="dxa"/>
            <w:vMerge/>
            <w:shd w:val="clear" w:color="auto" w:fill="BFBFBF"/>
          </w:tcPr>
          <w:p w14:paraId="2E40F38F" w14:textId="77777777" w:rsidR="007854D1" w:rsidRPr="00265D8F" w:rsidRDefault="007854D1" w:rsidP="003A0D4E">
            <w:pPr>
              <w:pStyle w:val="Fuzeile"/>
              <w:tabs>
                <w:tab w:val="clear" w:pos="4819"/>
                <w:tab w:val="clear" w:pos="9071"/>
                <w:tab w:val="left" w:pos="1134"/>
              </w:tabs>
              <w:rPr>
                <w:rFonts w:ascii="Times New Roman" w:hAnsi="Times New Roman"/>
                <w:b/>
                <w:i/>
                <w:szCs w:val="24"/>
              </w:rPr>
            </w:pPr>
          </w:p>
        </w:tc>
        <w:tc>
          <w:tcPr>
            <w:tcW w:w="7261" w:type="dxa"/>
            <w:shd w:val="clear" w:color="auto" w:fill="auto"/>
          </w:tcPr>
          <w:p w14:paraId="0CCC8C65" w14:textId="77777777" w:rsidR="007854D1" w:rsidRPr="00265D8F" w:rsidRDefault="007854D1" w:rsidP="003A0D4E">
            <w:pPr>
              <w:pStyle w:val="Fuzeile"/>
              <w:tabs>
                <w:tab w:val="clear" w:pos="4819"/>
                <w:tab w:val="clear" w:pos="9071"/>
                <w:tab w:val="left" w:pos="1134"/>
              </w:tabs>
              <w:rPr>
                <w:rFonts w:ascii="Times New Roman" w:hAnsi="Times New Roman"/>
                <w:b/>
                <w:color w:val="FF0000"/>
                <w:szCs w:val="24"/>
                <w:u w:val="single"/>
              </w:rPr>
            </w:pPr>
          </w:p>
        </w:tc>
      </w:tr>
      <w:tr w:rsidR="007854D1" w:rsidRPr="00265D8F" w14:paraId="3AED3BCE" w14:textId="77777777" w:rsidTr="003A0D4E">
        <w:tc>
          <w:tcPr>
            <w:tcW w:w="1951" w:type="dxa"/>
            <w:vMerge/>
            <w:shd w:val="clear" w:color="auto" w:fill="BFBFBF"/>
          </w:tcPr>
          <w:p w14:paraId="19C48EFA" w14:textId="77777777" w:rsidR="007854D1" w:rsidRPr="00265D8F" w:rsidRDefault="007854D1" w:rsidP="003A0D4E">
            <w:pPr>
              <w:pStyle w:val="Fuzeile"/>
              <w:tabs>
                <w:tab w:val="clear" w:pos="4819"/>
                <w:tab w:val="clear" w:pos="9071"/>
                <w:tab w:val="left" w:pos="1134"/>
              </w:tabs>
              <w:rPr>
                <w:rFonts w:ascii="Times New Roman" w:hAnsi="Times New Roman"/>
                <w:b/>
                <w:i/>
                <w:szCs w:val="24"/>
              </w:rPr>
            </w:pPr>
          </w:p>
        </w:tc>
        <w:tc>
          <w:tcPr>
            <w:tcW w:w="7261" w:type="dxa"/>
            <w:shd w:val="clear" w:color="auto" w:fill="auto"/>
          </w:tcPr>
          <w:p w14:paraId="24ADCF0F" w14:textId="77777777" w:rsidR="007854D1" w:rsidRPr="00265D8F" w:rsidRDefault="007854D1" w:rsidP="003A0D4E">
            <w:pPr>
              <w:pStyle w:val="Fuzeile"/>
              <w:tabs>
                <w:tab w:val="clear" w:pos="4819"/>
                <w:tab w:val="clear" w:pos="9071"/>
                <w:tab w:val="left" w:pos="1134"/>
              </w:tabs>
              <w:rPr>
                <w:rFonts w:ascii="Times New Roman" w:hAnsi="Times New Roman"/>
                <w:b/>
                <w:color w:val="FF0000"/>
                <w:szCs w:val="24"/>
                <w:u w:val="single"/>
              </w:rPr>
            </w:pPr>
          </w:p>
        </w:tc>
      </w:tr>
      <w:tr w:rsidR="007854D1" w:rsidRPr="00265D8F" w14:paraId="63D29C6F" w14:textId="77777777" w:rsidTr="003A0D4E">
        <w:tc>
          <w:tcPr>
            <w:tcW w:w="1951" w:type="dxa"/>
            <w:shd w:val="clear" w:color="auto" w:fill="BFBFBF"/>
          </w:tcPr>
          <w:p w14:paraId="3A1C2102" w14:textId="77777777" w:rsidR="007854D1" w:rsidRPr="00265D8F" w:rsidRDefault="007854D1" w:rsidP="003A0D4E">
            <w:pPr>
              <w:pStyle w:val="Fuzeile"/>
              <w:tabs>
                <w:tab w:val="clear" w:pos="4819"/>
                <w:tab w:val="clear" w:pos="9071"/>
                <w:tab w:val="left" w:pos="1134"/>
              </w:tabs>
              <w:rPr>
                <w:rFonts w:ascii="Times New Roman" w:hAnsi="Times New Roman"/>
                <w:b/>
                <w:szCs w:val="24"/>
              </w:rPr>
            </w:pPr>
            <w:proofErr w:type="spellStart"/>
            <w:r>
              <w:rPr>
                <w:rFonts w:ascii="Times New Roman" w:hAnsi="Times New Roman"/>
                <w:b/>
                <w:szCs w:val="24"/>
              </w:rPr>
              <w:t>Personne</w:t>
            </w:r>
            <w:proofErr w:type="spellEnd"/>
            <w:r>
              <w:rPr>
                <w:rFonts w:ascii="Times New Roman" w:hAnsi="Times New Roman"/>
                <w:b/>
                <w:szCs w:val="24"/>
              </w:rPr>
              <w:t xml:space="preserve"> de </w:t>
            </w:r>
            <w:proofErr w:type="spellStart"/>
            <w:r>
              <w:rPr>
                <w:rFonts w:ascii="Times New Roman" w:hAnsi="Times New Roman"/>
                <w:b/>
                <w:szCs w:val="24"/>
              </w:rPr>
              <w:t>contact</w:t>
            </w:r>
            <w:proofErr w:type="spellEnd"/>
          </w:p>
        </w:tc>
        <w:tc>
          <w:tcPr>
            <w:tcW w:w="7261" w:type="dxa"/>
            <w:shd w:val="clear" w:color="auto" w:fill="auto"/>
          </w:tcPr>
          <w:p w14:paraId="642B1507" w14:textId="77777777" w:rsidR="007854D1" w:rsidRPr="00265D8F" w:rsidRDefault="007854D1" w:rsidP="003A0D4E">
            <w:pPr>
              <w:pStyle w:val="Fuzeile"/>
              <w:tabs>
                <w:tab w:val="clear" w:pos="4819"/>
                <w:tab w:val="clear" w:pos="9071"/>
                <w:tab w:val="left" w:pos="1134"/>
              </w:tabs>
              <w:rPr>
                <w:rFonts w:ascii="Times New Roman" w:hAnsi="Times New Roman"/>
                <w:b/>
                <w:color w:val="FF0000"/>
                <w:szCs w:val="24"/>
                <w:u w:val="single"/>
              </w:rPr>
            </w:pPr>
          </w:p>
        </w:tc>
      </w:tr>
      <w:tr w:rsidR="007854D1" w:rsidRPr="00265D8F" w14:paraId="0F98797F" w14:textId="77777777" w:rsidTr="003A0D4E">
        <w:tc>
          <w:tcPr>
            <w:tcW w:w="1951" w:type="dxa"/>
            <w:shd w:val="clear" w:color="auto" w:fill="BFBFBF"/>
          </w:tcPr>
          <w:p w14:paraId="21C847EF" w14:textId="77777777" w:rsidR="007854D1" w:rsidRPr="00265D8F" w:rsidRDefault="007854D1" w:rsidP="003A0D4E">
            <w:pPr>
              <w:pStyle w:val="Fuzeile"/>
              <w:tabs>
                <w:tab w:val="clear" w:pos="4819"/>
                <w:tab w:val="clear" w:pos="9071"/>
                <w:tab w:val="left" w:pos="1134"/>
              </w:tabs>
              <w:rPr>
                <w:rFonts w:ascii="Times New Roman" w:hAnsi="Times New Roman"/>
                <w:b/>
                <w:szCs w:val="24"/>
              </w:rPr>
            </w:pPr>
            <w:r>
              <w:rPr>
                <w:rFonts w:ascii="Times New Roman" w:hAnsi="Times New Roman"/>
                <w:b/>
                <w:szCs w:val="24"/>
              </w:rPr>
              <w:t xml:space="preserve">N° </w:t>
            </w:r>
            <w:proofErr w:type="spellStart"/>
            <w:r>
              <w:rPr>
                <w:rFonts w:ascii="Times New Roman" w:hAnsi="Times New Roman"/>
                <w:b/>
                <w:szCs w:val="24"/>
              </w:rPr>
              <w:t>téléphone</w:t>
            </w:r>
            <w:proofErr w:type="spellEnd"/>
          </w:p>
        </w:tc>
        <w:tc>
          <w:tcPr>
            <w:tcW w:w="7261" w:type="dxa"/>
            <w:shd w:val="clear" w:color="auto" w:fill="auto"/>
          </w:tcPr>
          <w:p w14:paraId="1B7C6E19" w14:textId="77777777" w:rsidR="007854D1" w:rsidRPr="00265D8F" w:rsidRDefault="007854D1" w:rsidP="003A0D4E">
            <w:pPr>
              <w:pStyle w:val="Fuzeile"/>
              <w:tabs>
                <w:tab w:val="clear" w:pos="4819"/>
                <w:tab w:val="clear" w:pos="9071"/>
                <w:tab w:val="left" w:pos="1134"/>
              </w:tabs>
              <w:rPr>
                <w:rFonts w:ascii="Times New Roman" w:hAnsi="Times New Roman"/>
                <w:b/>
                <w:color w:val="FF0000"/>
                <w:szCs w:val="24"/>
                <w:u w:val="single"/>
              </w:rPr>
            </w:pPr>
          </w:p>
        </w:tc>
      </w:tr>
      <w:tr w:rsidR="007854D1" w:rsidRPr="00265D8F" w14:paraId="0112CC39" w14:textId="77777777" w:rsidTr="003A0D4E">
        <w:tc>
          <w:tcPr>
            <w:tcW w:w="1951" w:type="dxa"/>
            <w:shd w:val="clear" w:color="auto" w:fill="BFBFBF"/>
          </w:tcPr>
          <w:p w14:paraId="6779AA64" w14:textId="77777777" w:rsidR="007854D1" w:rsidRPr="00265D8F" w:rsidRDefault="007854D1" w:rsidP="003A0D4E">
            <w:pPr>
              <w:pStyle w:val="Fuzeile"/>
              <w:tabs>
                <w:tab w:val="clear" w:pos="4819"/>
                <w:tab w:val="clear" w:pos="9071"/>
                <w:tab w:val="left" w:pos="1134"/>
              </w:tabs>
              <w:rPr>
                <w:rFonts w:ascii="Times New Roman" w:hAnsi="Times New Roman"/>
                <w:b/>
                <w:szCs w:val="24"/>
              </w:rPr>
            </w:pPr>
            <w:r>
              <w:rPr>
                <w:rFonts w:ascii="Times New Roman" w:hAnsi="Times New Roman"/>
                <w:b/>
                <w:szCs w:val="24"/>
              </w:rPr>
              <w:t>N° fax</w:t>
            </w:r>
          </w:p>
        </w:tc>
        <w:tc>
          <w:tcPr>
            <w:tcW w:w="7261" w:type="dxa"/>
            <w:shd w:val="clear" w:color="auto" w:fill="auto"/>
          </w:tcPr>
          <w:p w14:paraId="418AB371" w14:textId="77777777" w:rsidR="007854D1" w:rsidRPr="00265D8F" w:rsidRDefault="007854D1" w:rsidP="003A0D4E">
            <w:pPr>
              <w:pStyle w:val="Fuzeile"/>
              <w:tabs>
                <w:tab w:val="clear" w:pos="4819"/>
                <w:tab w:val="clear" w:pos="9071"/>
                <w:tab w:val="left" w:pos="1134"/>
              </w:tabs>
              <w:rPr>
                <w:rFonts w:ascii="Times New Roman" w:hAnsi="Times New Roman"/>
                <w:b/>
                <w:color w:val="FF0000"/>
                <w:szCs w:val="24"/>
                <w:u w:val="single"/>
              </w:rPr>
            </w:pPr>
          </w:p>
        </w:tc>
      </w:tr>
      <w:tr w:rsidR="007854D1" w:rsidRPr="00265D8F" w14:paraId="75461C94" w14:textId="77777777" w:rsidTr="003A0D4E">
        <w:tc>
          <w:tcPr>
            <w:tcW w:w="1951" w:type="dxa"/>
            <w:shd w:val="clear" w:color="auto" w:fill="BFBFBF"/>
          </w:tcPr>
          <w:p w14:paraId="493155D6" w14:textId="77777777" w:rsidR="007854D1" w:rsidRPr="00265D8F" w:rsidRDefault="007854D1" w:rsidP="003A0D4E">
            <w:pPr>
              <w:pStyle w:val="Fuzeile"/>
              <w:tabs>
                <w:tab w:val="clear" w:pos="4819"/>
                <w:tab w:val="clear" w:pos="9071"/>
                <w:tab w:val="left" w:pos="1134"/>
              </w:tabs>
              <w:rPr>
                <w:rFonts w:ascii="Times New Roman" w:hAnsi="Times New Roman"/>
                <w:b/>
                <w:szCs w:val="24"/>
              </w:rPr>
            </w:pPr>
            <w:proofErr w:type="gramStart"/>
            <w:r w:rsidRPr="00265D8F">
              <w:rPr>
                <w:rFonts w:ascii="Times New Roman" w:hAnsi="Times New Roman"/>
                <w:b/>
                <w:szCs w:val="24"/>
              </w:rPr>
              <w:t>Email</w:t>
            </w:r>
            <w:proofErr w:type="gramEnd"/>
          </w:p>
        </w:tc>
        <w:tc>
          <w:tcPr>
            <w:tcW w:w="7261" w:type="dxa"/>
            <w:shd w:val="clear" w:color="auto" w:fill="auto"/>
          </w:tcPr>
          <w:p w14:paraId="04B6D641" w14:textId="77777777" w:rsidR="007854D1" w:rsidRPr="00265D8F" w:rsidRDefault="007854D1" w:rsidP="003A0D4E">
            <w:pPr>
              <w:pStyle w:val="Fuzeile"/>
              <w:tabs>
                <w:tab w:val="clear" w:pos="4819"/>
                <w:tab w:val="clear" w:pos="9071"/>
                <w:tab w:val="left" w:pos="1134"/>
              </w:tabs>
              <w:rPr>
                <w:rFonts w:ascii="Times New Roman" w:hAnsi="Times New Roman"/>
                <w:b/>
                <w:color w:val="FF0000"/>
                <w:szCs w:val="24"/>
                <w:u w:val="single"/>
              </w:rPr>
            </w:pPr>
          </w:p>
        </w:tc>
      </w:tr>
      <w:tr w:rsidR="007854D1" w:rsidRPr="00265D8F" w14:paraId="2AAC9CD7" w14:textId="77777777" w:rsidTr="003A0D4E">
        <w:tc>
          <w:tcPr>
            <w:tcW w:w="1951" w:type="dxa"/>
            <w:shd w:val="clear" w:color="auto" w:fill="BFBFBF"/>
          </w:tcPr>
          <w:p w14:paraId="1DC356F9" w14:textId="77777777" w:rsidR="007854D1" w:rsidRPr="00265D8F" w:rsidRDefault="007854D1" w:rsidP="003A0D4E">
            <w:pPr>
              <w:pStyle w:val="Fuzeile"/>
              <w:tabs>
                <w:tab w:val="clear" w:pos="4819"/>
                <w:tab w:val="clear" w:pos="9071"/>
                <w:tab w:val="left" w:pos="1134"/>
              </w:tabs>
              <w:rPr>
                <w:rFonts w:ascii="Times New Roman" w:hAnsi="Times New Roman"/>
                <w:b/>
                <w:szCs w:val="24"/>
              </w:rPr>
            </w:pPr>
            <w:r w:rsidRPr="00265D8F">
              <w:rPr>
                <w:rFonts w:ascii="Times New Roman" w:hAnsi="Times New Roman"/>
                <w:b/>
                <w:szCs w:val="24"/>
              </w:rPr>
              <w:t>Internet</w:t>
            </w:r>
          </w:p>
        </w:tc>
        <w:tc>
          <w:tcPr>
            <w:tcW w:w="7261" w:type="dxa"/>
            <w:shd w:val="clear" w:color="auto" w:fill="auto"/>
          </w:tcPr>
          <w:p w14:paraId="69EC5603" w14:textId="77777777" w:rsidR="007854D1" w:rsidRPr="00265D8F" w:rsidRDefault="007854D1" w:rsidP="003A0D4E">
            <w:pPr>
              <w:pStyle w:val="Fuzeile"/>
              <w:tabs>
                <w:tab w:val="clear" w:pos="4819"/>
                <w:tab w:val="clear" w:pos="9071"/>
                <w:tab w:val="left" w:pos="1134"/>
              </w:tabs>
              <w:rPr>
                <w:rFonts w:ascii="Times New Roman" w:hAnsi="Times New Roman"/>
                <w:b/>
                <w:color w:val="FF0000"/>
                <w:szCs w:val="24"/>
                <w:u w:val="single"/>
              </w:rPr>
            </w:pPr>
          </w:p>
        </w:tc>
      </w:tr>
    </w:tbl>
    <w:p w14:paraId="3B099F39" w14:textId="77777777" w:rsidR="00AC2B7D" w:rsidRDefault="00AC2B7D" w:rsidP="00461B78">
      <w:pPr>
        <w:pStyle w:val="Fuzeile"/>
        <w:tabs>
          <w:tab w:val="clear" w:pos="4819"/>
          <w:tab w:val="clear" w:pos="9071"/>
          <w:tab w:val="left" w:pos="1134"/>
        </w:tabs>
        <w:jc w:val="both"/>
        <w:rPr>
          <w:rFonts w:ascii="Times New Roman" w:hAnsi="Times New Roman"/>
          <w:szCs w:val="24"/>
          <w:lang w:val="fr-FR"/>
        </w:rPr>
      </w:pPr>
    </w:p>
    <w:p w14:paraId="7B2E339B" w14:textId="77777777" w:rsidR="002975A0" w:rsidRPr="002975A0" w:rsidRDefault="002975A0" w:rsidP="002975A0">
      <w:pPr>
        <w:pStyle w:val="Fuzeile"/>
        <w:numPr>
          <w:ilvl w:val="0"/>
          <w:numId w:val="16"/>
        </w:numPr>
        <w:tabs>
          <w:tab w:val="clear" w:pos="4819"/>
          <w:tab w:val="clear" w:pos="9071"/>
          <w:tab w:val="left" w:pos="1134"/>
        </w:tabs>
        <w:jc w:val="both"/>
        <w:rPr>
          <w:rFonts w:ascii="Times New Roman" w:hAnsi="Times New Roman"/>
          <w:b/>
          <w:color w:val="FF0000"/>
          <w:szCs w:val="24"/>
          <w:u w:val="single"/>
          <w:lang w:val="fr-FR"/>
        </w:rPr>
      </w:pPr>
      <w:r w:rsidRPr="002975A0">
        <w:rPr>
          <w:rFonts w:ascii="Times New Roman" w:hAnsi="Times New Roman"/>
          <w:b/>
          <w:color w:val="FF0000"/>
          <w:szCs w:val="24"/>
          <w:u w:val="single"/>
          <w:lang w:val="fr-FR"/>
        </w:rPr>
        <w:t>Produits</w:t>
      </w:r>
    </w:p>
    <w:p w14:paraId="367EC2B6" w14:textId="77777777" w:rsidR="002975A0" w:rsidRDefault="002975A0" w:rsidP="00461B78">
      <w:pPr>
        <w:pStyle w:val="Fuzeile"/>
        <w:tabs>
          <w:tab w:val="clear" w:pos="4819"/>
          <w:tab w:val="clear" w:pos="9071"/>
          <w:tab w:val="left" w:pos="1134"/>
        </w:tabs>
        <w:jc w:val="both"/>
        <w:rPr>
          <w:rFonts w:ascii="Times New Roman" w:hAnsi="Times New Roman"/>
          <w:szCs w:val="24"/>
          <w:lang w:val="fr-FR"/>
        </w:rPr>
      </w:pPr>
    </w:p>
    <w:p w14:paraId="38008E45" w14:textId="4B1E2FB7" w:rsidR="00412357" w:rsidRPr="00BB32AD" w:rsidRDefault="00264C32" w:rsidP="00461B78">
      <w:pPr>
        <w:pStyle w:val="Fuzeile"/>
        <w:tabs>
          <w:tab w:val="clear" w:pos="4819"/>
          <w:tab w:val="clear" w:pos="9071"/>
          <w:tab w:val="left" w:pos="1134"/>
        </w:tabs>
        <w:jc w:val="both"/>
        <w:rPr>
          <w:rFonts w:ascii="Times New Roman" w:hAnsi="Times New Roman"/>
          <w:szCs w:val="24"/>
          <w:lang w:val="fr-FR"/>
        </w:rPr>
      </w:pPr>
      <w:r w:rsidRPr="00BB32AD">
        <w:rPr>
          <w:rFonts w:ascii="Times New Roman" w:hAnsi="Times New Roman"/>
          <w:szCs w:val="24"/>
          <w:lang w:val="fr-FR"/>
        </w:rPr>
        <w:t xml:space="preserve">Les critères indiqués ci-dessous s’appliquent aux accumulateurs </w:t>
      </w:r>
      <w:proofErr w:type="spellStart"/>
      <w:r w:rsidR="00B9505A" w:rsidRPr="00BB32AD">
        <w:rPr>
          <w:rFonts w:ascii="Times New Roman" w:hAnsi="Times New Roman"/>
          <w:szCs w:val="24"/>
          <w:lang w:val="fr-FR"/>
        </w:rPr>
        <w:t>NiMH</w:t>
      </w:r>
      <w:proofErr w:type="spellEnd"/>
      <w:r w:rsidR="00B9505A" w:rsidRPr="00BB32AD">
        <w:rPr>
          <w:rFonts w:ascii="Times New Roman" w:hAnsi="Times New Roman"/>
          <w:szCs w:val="24"/>
          <w:lang w:val="fr-FR"/>
        </w:rPr>
        <w:t xml:space="preserve">, aux piles </w:t>
      </w:r>
      <w:r w:rsidR="009E1F48" w:rsidRPr="00BB32AD">
        <w:rPr>
          <w:rFonts w:ascii="Times New Roman" w:hAnsi="Times New Roman"/>
          <w:szCs w:val="24"/>
          <w:lang w:val="fr-FR"/>
        </w:rPr>
        <w:t xml:space="preserve">lithium-ions </w:t>
      </w:r>
      <w:r w:rsidR="00B9505A" w:rsidRPr="00BB32AD">
        <w:rPr>
          <w:rFonts w:ascii="Times New Roman" w:hAnsi="Times New Roman"/>
          <w:szCs w:val="24"/>
          <w:lang w:val="fr-FR"/>
        </w:rPr>
        <w:t xml:space="preserve">rechargeables et aux piles alcali-manganèse rechargeables. Ces produits sont appelés « accumulateurs » dans la suite du document. Il </w:t>
      </w:r>
      <w:r w:rsidR="00B9505A" w:rsidRPr="00BB32AD">
        <w:rPr>
          <w:rFonts w:ascii="Times New Roman" w:hAnsi="Times New Roman"/>
          <w:b/>
          <w:szCs w:val="24"/>
          <w:lang w:val="fr-FR"/>
        </w:rPr>
        <w:t xml:space="preserve">N’est PAS </w:t>
      </w:r>
      <w:r w:rsidR="00893F00" w:rsidRPr="00BB32AD">
        <w:rPr>
          <w:rFonts w:ascii="Times New Roman" w:hAnsi="Times New Roman"/>
          <w:szCs w:val="24"/>
          <w:lang w:val="fr-FR"/>
        </w:rPr>
        <w:t xml:space="preserve">tenu compte des accumulateurs </w:t>
      </w:r>
      <w:proofErr w:type="spellStart"/>
      <w:r w:rsidR="00893F00" w:rsidRPr="00BB32AD">
        <w:rPr>
          <w:rFonts w:ascii="Times New Roman" w:hAnsi="Times New Roman"/>
          <w:szCs w:val="24"/>
          <w:lang w:val="fr-FR"/>
        </w:rPr>
        <w:t>NiCd</w:t>
      </w:r>
      <w:proofErr w:type="spellEnd"/>
      <w:r w:rsidR="00893F00" w:rsidRPr="00BB32AD">
        <w:rPr>
          <w:rFonts w:ascii="Times New Roman" w:hAnsi="Times New Roman"/>
          <w:szCs w:val="24"/>
          <w:lang w:val="fr-FR"/>
        </w:rPr>
        <w:t xml:space="preserve"> dans le cadre de la campagne </w:t>
      </w:r>
      <w:r w:rsidR="0041549B">
        <w:rPr>
          <w:rFonts w:ascii="ITC Officina Serif Book" w:hAnsi="ITC Officina Serif Book"/>
          <w:szCs w:val="24"/>
          <w:lang w:val="fr-FR"/>
        </w:rPr>
        <w:t>« </w:t>
      </w:r>
      <w:r w:rsidR="00840A6B">
        <w:rPr>
          <w:rFonts w:ascii="ITC Officina Serif Book" w:hAnsi="ITC Officina Serif Book"/>
          <w:szCs w:val="24"/>
          <w:lang w:val="fr-FR"/>
        </w:rPr>
        <w:t>Shop Green</w:t>
      </w:r>
      <w:r w:rsidR="0041549B">
        <w:rPr>
          <w:rFonts w:ascii="ITC Officina Serif Book" w:hAnsi="ITC Officina Serif Book"/>
          <w:szCs w:val="24"/>
          <w:lang w:val="fr-FR"/>
        </w:rPr>
        <w:t> »</w:t>
      </w:r>
      <w:r w:rsidR="008B141F" w:rsidRPr="00BB32AD">
        <w:rPr>
          <w:rFonts w:ascii="Times New Roman" w:hAnsi="Times New Roman"/>
          <w:szCs w:val="24"/>
          <w:lang w:val="fr-FR"/>
        </w:rPr>
        <w:t>.</w:t>
      </w:r>
    </w:p>
    <w:p w14:paraId="085EB1DB" w14:textId="77777777" w:rsidR="00461B78" w:rsidRPr="00BB32AD" w:rsidRDefault="00893F00" w:rsidP="00461B78">
      <w:pPr>
        <w:pStyle w:val="Fuzeile"/>
        <w:tabs>
          <w:tab w:val="clear" w:pos="4819"/>
          <w:tab w:val="clear" w:pos="9071"/>
          <w:tab w:val="left" w:pos="1134"/>
        </w:tabs>
        <w:jc w:val="both"/>
        <w:rPr>
          <w:rFonts w:ascii="Times New Roman" w:hAnsi="Times New Roman"/>
          <w:szCs w:val="24"/>
          <w:lang w:val="fr-FR"/>
        </w:rPr>
      </w:pPr>
      <w:r w:rsidRPr="00BB32AD">
        <w:rPr>
          <w:rFonts w:ascii="Times New Roman" w:hAnsi="Times New Roman"/>
          <w:szCs w:val="24"/>
          <w:lang w:val="fr-FR"/>
        </w:rPr>
        <w:t>Le fait que les accumulateurs soient chargés dans un appareil branché sur une prise conventionnelle ou fonctionnant à l’aide de l’énergie solaire ne joue aucun rôle. Les accumulateurs peuvent également être chargés sur un ordinateur ou d’autres appareils similaires par le biais d’une clé USB.</w:t>
      </w:r>
    </w:p>
    <w:p w14:paraId="33D9C84B" w14:textId="77777777" w:rsidR="00B7030B" w:rsidRPr="00BB32AD" w:rsidRDefault="00B7030B" w:rsidP="00461B78">
      <w:pPr>
        <w:pStyle w:val="Fuzeile"/>
        <w:tabs>
          <w:tab w:val="clear" w:pos="4819"/>
          <w:tab w:val="clear" w:pos="9071"/>
          <w:tab w:val="left" w:pos="1134"/>
        </w:tabs>
        <w:jc w:val="both"/>
        <w:rPr>
          <w:rFonts w:ascii="Times New Roman" w:hAnsi="Times New Roman"/>
          <w:szCs w:val="24"/>
          <w:lang w:val="fr-FR"/>
        </w:rPr>
      </w:pPr>
    </w:p>
    <w:p w14:paraId="44E5C5C1" w14:textId="77777777" w:rsidR="00B7030B" w:rsidRPr="00BB32AD" w:rsidRDefault="00893F00" w:rsidP="00461B78">
      <w:pPr>
        <w:pStyle w:val="Fuzeile"/>
        <w:tabs>
          <w:tab w:val="clear" w:pos="4819"/>
          <w:tab w:val="clear" w:pos="9071"/>
          <w:tab w:val="left" w:pos="1134"/>
        </w:tabs>
        <w:jc w:val="both"/>
        <w:rPr>
          <w:rFonts w:ascii="Times New Roman" w:hAnsi="Times New Roman"/>
          <w:szCs w:val="24"/>
          <w:lang w:val="fr-FR"/>
        </w:rPr>
      </w:pPr>
      <w:r w:rsidRPr="00BB32AD">
        <w:rPr>
          <w:rFonts w:ascii="Times New Roman" w:hAnsi="Times New Roman"/>
          <w:szCs w:val="24"/>
          <w:lang w:val="fr-FR"/>
        </w:rPr>
        <w:t>Les accumulateurs et les chargeurs peuvent être vendus séparément ou conjointement. Lorsque les accumulateurs et les chargeurs sont vendus dans le même emballage, ils doivent respecter à la fois les critères s’appliquant aux accumulateurs et ceux définis pour les chargeurs.</w:t>
      </w:r>
      <w:r w:rsidR="002975A0">
        <w:rPr>
          <w:rFonts w:ascii="Times New Roman" w:hAnsi="Times New Roman"/>
          <w:szCs w:val="24"/>
          <w:lang w:val="fr-FR"/>
        </w:rPr>
        <w:t xml:space="preserve"> Dans ce cas, veuillez utiliser le présent questionnaire. Dans le cas où dans un emballage se trouvent uniquement des accumulateurs, veuillez utiliser le questionnaire pour l’évaluation des accumulateurs. Dans le cas où dans un emballage se trouvent uniquement des chargeurs, veuillez utiliser le questionnaire pour l’évaluation des chargeurs.</w:t>
      </w:r>
    </w:p>
    <w:p w14:paraId="3DE05528" w14:textId="77777777" w:rsidR="00D9618D" w:rsidRPr="00BB32AD" w:rsidRDefault="00D9618D" w:rsidP="00D9618D">
      <w:pPr>
        <w:pStyle w:val="Fuzeile"/>
        <w:tabs>
          <w:tab w:val="clear" w:pos="4819"/>
          <w:tab w:val="clear" w:pos="9071"/>
        </w:tabs>
        <w:rPr>
          <w:rFonts w:ascii="Times New Roman" w:hAnsi="Times New Roman"/>
          <w:lang w:val="fr-FR"/>
        </w:rPr>
      </w:pPr>
    </w:p>
    <w:p w14:paraId="622FA36A" w14:textId="77777777" w:rsidR="00D9618D" w:rsidRPr="00BB32AD" w:rsidRDefault="006C5FB4" w:rsidP="00D9618D">
      <w:pPr>
        <w:pStyle w:val="Fuzeile"/>
        <w:tabs>
          <w:tab w:val="clear" w:pos="4819"/>
          <w:tab w:val="clear" w:pos="9071"/>
        </w:tabs>
        <w:jc w:val="both"/>
        <w:rPr>
          <w:rFonts w:ascii="Times New Roman" w:hAnsi="Times New Roman"/>
          <w:lang w:val="fr-FR"/>
        </w:rPr>
      </w:pPr>
      <w:r w:rsidRPr="00BB32AD">
        <w:rPr>
          <w:rFonts w:ascii="Times New Roman" w:hAnsi="Times New Roman"/>
          <w:lang w:val="fr-FR"/>
        </w:rPr>
        <w:t>Des critères sont définis pour les produits. Ces critères permettent de classer les composants en deux types</w:t>
      </w:r>
      <w:r w:rsidR="009E1F48" w:rsidRPr="00BB32AD">
        <w:rPr>
          <w:rFonts w:ascii="Times New Roman" w:hAnsi="Times New Roman"/>
          <w:lang w:val="fr-FR"/>
        </w:rPr>
        <w:t> :</w:t>
      </w:r>
    </w:p>
    <w:p w14:paraId="589D0913" w14:textId="77777777" w:rsidR="00412357" w:rsidRPr="00BB32AD" w:rsidRDefault="00412357" w:rsidP="00412357">
      <w:pPr>
        <w:pStyle w:val="Fuzeile"/>
        <w:tabs>
          <w:tab w:val="clear" w:pos="4819"/>
          <w:tab w:val="clear" w:pos="9071"/>
        </w:tabs>
        <w:jc w:val="center"/>
        <w:rPr>
          <w:rFonts w:ascii="Times New Roman" w:hAnsi="Times New Roman"/>
          <w:lang w:val="fr-FR"/>
        </w:rPr>
      </w:pPr>
    </w:p>
    <w:tbl>
      <w:tblPr>
        <w:tblW w:w="0" w:type="auto"/>
        <w:jc w:val="center"/>
        <w:tblLayout w:type="fixed"/>
        <w:tblCellMar>
          <w:left w:w="80" w:type="dxa"/>
          <w:right w:w="80" w:type="dxa"/>
        </w:tblCellMar>
        <w:tblLook w:val="0000" w:firstRow="0" w:lastRow="0" w:firstColumn="0" w:lastColumn="0" w:noHBand="0" w:noVBand="0"/>
      </w:tblPr>
      <w:tblGrid>
        <w:gridCol w:w="680"/>
        <w:gridCol w:w="2268"/>
        <w:gridCol w:w="680"/>
        <w:gridCol w:w="2280"/>
      </w:tblGrid>
      <w:tr w:rsidR="00412357" w:rsidRPr="00BB32AD" w14:paraId="2CB470C5" w14:textId="77777777" w:rsidTr="008B0D4A">
        <w:tblPrEx>
          <w:tblCellMar>
            <w:top w:w="0" w:type="dxa"/>
            <w:bottom w:w="0" w:type="dxa"/>
          </w:tblCellMar>
        </w:tblPrEx>
        <w:trPr>
          <w:cantSplit/>
          <w:jc w:val="center"/>
        </w:trPr>
        <w:tc>
          <w:tcPr>
            <w:tcW w:w="680" w:type="dxa"/>
            <w:tcBorders>
              <w:top w:val="single" w:sz="6" w:space="0" w:color="auto"/>
              <w:left w:val="single" w:sz="6" w:space="0" w:color="auto"/>
              <w:bottom w:val="single" w:sz="6" w:space="0" w:color="auto"/>
              <w:right w:val="single" w:sz="6" w:space="0" w:color="auto"/>
            </w:tcBorders>
            <w:shd w:val="clear" w:color="auto" w:fill="00FF00"/>
          </w:tcPr>
          <w:p w14:paraId="1B720980" w14:textId="77777777" w:rsidR="00412357" w:rsidRPr="00BB32AD" w:rsidRDefault="00412357" w:rsidP="008B0D4A">
            <w:pPr>
              <w:tabs>
                <w:tab w:val="left" w:pos="700"/>
              </w:tabs>
              <w:ind w:left="708" w:hanging="688"/>
              <w:jc w:val="center"/>
              <w:rPr>
                <w:smallCaps/>
                <w:sz w:val="18"/>
                <w:lang w:val="fr-FR"/>
              </w:rPr>
            </w:pPr>
          </w:p>
        </w:tc>
        <w:tc>
          <w:tcPr>
            <w:tcW w:w="2268" w:type="dxa"/>
            <w:tcBorders>
              <w:top w:val="single" w:sz="6" w:space="0" w:color="auto"/>
              <w:left w:val="single" w:sz="6" w:space="0" w:color="auto"/>
              <w:bottom w:val="single" w:sz="6" w:space="0" w:color="auto"/>
              <w:right w:val="single" w:sz="6" w:space="0" w:color="auto"/>
            </w:tcBorders>
          </w:tcPr>
          <w:p w14:paraId="00E3470D" w14:textId="77777777" w:rsidR="00412357" w:rsidRPr="00BB32AD" w:rsidRDefault="000C1A98" w:rsidP="008B0D4A">
            <w:pPr>
              <w:tabs>
                <w:tab w:val="left" w:pos="700"/>
              </w:tabs>
              <w:ind w:left="708" w:hanging="688"/>
              <w:jc w:val="center"/>
              <w:rPr>
                <w:lang w:val="fr-FR"/>
              </w:rPr>
            </w:pPr>
            <w:proofErr w:type="gramStart"/>
            <w:r>
              <w:rPr>
                <w:lang w:val="fr-FR"/>
              </w:rPr>
              <w:t>admis</w:t>
            </w:r>
            <w:proofErr w:type="gramEnd"/>
          </w:p>
        </w:tc>
        <w:tc>
          <w:tcPr>
            <w:tcW w:w="680" w:type="dxa"/>
            <w:tcBorders>
              <w:top w:val="single" w:sz="6" w:space="0" w:color="auto"/>
              <w:left w:val="single" w:sz="6" w:space="0" w:color="auto"/>
              <w:bottom w:val="single" w:sz="6" w:space="0" w:color="auto"/>
              <w:right w:val="single" w:sz="6" w:space="0" w:color="auto"/>
            </w:tcBorders>
            <w:shd w:val="clear" w:color="auto" w:fill="FF0000"/>
          </w:tcPr>
          <w:p w14:paraId="2A295F24" w14:textId="77777777" w:rsidR="00412357" w:rsidRPr="00BB32AD" w:rsidRDefault="00412357" w:rsidP="008B0D4A">
            <w:pPr>
              <w:tabs>
                <w:tab w:val="left" w:pos="700"/>
              </w:tabs>
              <w:ind w:left="708" w:hanging="688"/>
              <w:jc w:val="center"/>
              <w:rPr>
                <w:lang w:val="fr-FR"/>
              </w:rPr>
            </w:pPr>
          </w:p>
        </w:tc>
        <w:tc>
          <w:tcPr>
            <w:tcW w:w="2280" w:type="dxa"/>
            <w:tcBorders>
              <w:top w:val="single" w:sz="6" w:space="0" w:color="auto"/>
              <w:left w:val="single" w:sz="6" w:space="0" w:color="auto"/>
              <w:bottom w:val="single" w:sz="6" w:space="0" w:color="auto"/>
              <w:right w:val="single" w:sz="6" w:space="0" w:color="auto"/>
            </w:tcBorders>
          </w:tcPr>
          <w:p w14:paraId="1033C25F" w14:textId="77777777" w:rsidR="00412357" w:rsidRPr="00BB32AD" w:rsidRDefault="006C5FB4" w:rsidP="008B0D4A">
            <w:pPr>
              <w:tabs>
                <w:tab w:val="left" w:pos="700"/>
              </w:tabs>
              <w:ind w:left="708" w:hanging="688"/>
              <w:jc w:val="center"/>
              <w:rPr>
                <w:lang w:val="fr-FR"/>
              </w:rPr>
            </w:pPr>
            <w:proofErr w:type="gramStart"/>
            <w:r w:rsidRPr="00BB32AD">
              <w:rPr>
                <w:lang w:val="fr-FR"/>
              </w:rPr>
              <w:t>non</w:t>
            </w:r>
            <w:proofErr w:type="gramEnd"/>
            <w:r w:rsidRPr="00BB32AD">
              <w:rPr>
                <w:lang w:val="fr-FR"/>
              </w:rPr>
              <w:t xml:space="preserve"> a</w:t>
            </w:r>
            <w:r w:rsidR="000C1A98">
              <w:rPr>
                <w:lang w:val="fr-FR"/>
              </w:rPr>
              <w:t>dmis</w:t>
            </w:r>
          </w:p>
        </w:tc>
      </w:tr>
    </w:tbl>
    <w:p w14:paraId="215704E1" w14:textId="77777777" w:rsidR="00412357" w:rsidRPr="00BB32AD" w:rsidRDefault="00412357" w:rsidP="000E52C4">
      <w:pPr>
        <w:pStyle w:val="Fuzeile"/>
        <w:tabs>
          <w:tab w:val="clear" w:pos="4819"/>
          <w:tab w:val="clear" w:pos="9071"/>
        </w:tabs>
        <w:jc w:val="both"/>
        <w:rPr>
          <w:rFonts w:ascii="Times New Roman" w:hAnsi="Times New Roman"/>
          <w:lang w:val="fr-FR"/>
        </w:rPr>
      </w:pPr>
    </w:p>
    <w:p w14:paraId="2262FCA0" w14:textId="77777777" w:rsidR="000E52C4" w:rsidRDefault="002975A0" w:rsidP="00E6722A">
      <w:pPr>
        <w:tabs>
          <w:tab w:val="left" w:pos="700"/>
        </w:tabs>
        <w:jc w:val="both"/>
        <w:rPr>
          <w:lang w:val="fr-FR"/>
        </w:rPr>
      </w:pPr>
      <w:r>
        <w:rPr>
          <w:lang w:val="fr-FR"/>
        </w:rPr>
        <w:t>Veuillez lister les produits qui remplissant les critères de ce questionnaire.</w:t>
      </w:r>
    </w:p>
    <w:p w14:paraId="4A824FE4" w14:textId="77777777" w:rsidR="00432910" w:rsidRDefault="00432910" w:rsidP="00E6722A">
      <w:pPr>
        <w:tabs>
          <w:tab w:val="left" w:pos="700"/>
        </w:tabs>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432910" w:rsidRPr="00DA1666" w14:paraId="4ED46FFF" w14:textId="77777777" w:rsidTr="003A0D4E">
        <w:tc>
          <w:tcPr>
            <w:tcW w:w="4606" w:type="dxa"/>
            <w:shd w:val="clear" w:color="auto" w:fill="BFBFBF"/>
          </w:tcPr>
          <w:p w14:paraId="043FC426" w14:textId="77777777" w:rsidR="00432910" w:rsidRPr="00432910" w:rsidRDefault="00432910" w:rsidP="00DA1666">
            <w:pPr>
              <w:pStyle w:val="Fuzeile"/>
              <w:keepNext/>
              <w:tabs>
                <w:tab w:val="clear" w:pos="4819"/>
                <w:tab w:val="clear" w:pos="9071"/>
                <w:tab w:val="left" w:pos="1134"/>
              </w:tabs>
              <w:jc w:val="both"/>
              <w:rPr>
                <w:rFonts w:ascii="Times New Roman" w:hAnsi="Times New Roman"/>
                <w:szCs w:val="24"/>
                <w:lang w:val="fr-LU"/>
              </w:rPr>
            </w:pPr>
            <w:r w:rsidRPr="00432910">
              <w:rPr>
                <w:rFonts w:ascii="Times New Roman" w:hAnsi="Times New Roman"/>
                <w:b/>
                <w:szCs w:val="24"/>
                <w:lang w:val="fr-LU"/>
              </w:rPr>
              <w:lastRenderedPageBreak/>
              <w:t xml:space="preserve">Produit </w:t>
            </w:r>
            <w:r w:rsidRPr="00432910">
              <w:rPr>
                <w:rFonts w:ascii="Times New Roman" w:hAnsi="Times New Roman"/>
                <w:szCs w:val="24"/>
                <w:lang w:val="fr-LU"/>
              </w:rPr>
              <w:t>(seulement un produit par ligne)</w:t>
            </w:r>
          </w:p>
        </w:tc>
        <w:tc>
          <w:tcPr>
            <w:tcW w:w="4606" w:type="dxa"/>
            <w:shd w:val="clear" w:color="auto" w:fill="BFBFBF"/>
          </w:tcPr>
          <w:p w14:paraId="1D54873A"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r w:rsidRPr="00DA1666">
              <w:rPr>
                <w:rFonts w:ascii="Times New Roman" w:hAnsi="Times New Roman"/>
                <w:b/>
                <w:color w:val="000000"/>
                <w:lang w:val="fr-LU"/>
              </w:rPr>
              <w:t xml:space="preserve">Code de produit </w:t>
            </w:r>
            <w:r w:rsidRPr="00DA1666">
              <w:rPr>
                <w:rFonts w:ascii="Times New Roman" w:hAnsi="Times New Roman"/>
                <w:color w:val="000000"/>
                <w:lang w:val="fr-LU"/>
              </w:rPr>
              <w:t>(</w:t>
            </w:r>
            <w:r w:rsidR="00DA1666" w:rsidRPr="00DA1666">
              <w:rPr>
                <w:rFonts w:ascii="Times New Roman" w:hAnsi="Times New Roman"/>
                <w:color w:val="000000"/>
                <w:lang w:val="fr-LU"/>
              </w:rPr>
              <w:t xml:space="preserve">p.ex. </w:t>
            </w:r>
            <w:r w:rsidR="00DA1666">
              <w:rPr>
                <w:rFonts w:ascii="Times New Roman" w:hAnsi="Times New Roman"/>
                <w:color w:val="000000"/>
                <w:lang w:val="fr-LU"/>
              </w:rPr>
              <w:t>numéro global d’identification de produit GTIN,…)</w:t>
            </w:r>
          </w:p>
        </w:tc>
      </w:tr>
      <w:tr w:rsidR="00432910" w:rsidRPr="00DA1666" w14:paraId="6BA6AA8C" w14:textId="77777777" w:rsidTr="003A0D4E">
        <w:tc>
          <w:tcPr>
            <w:tcW w:w="4606" w:type="dxa"/>
            <w:shd w:val="clear" w:color="auto" w:fill="auto"/>
          </w:tcPr>
          <w:p w14:paraId="46D95EC1"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c>
          <w:tcPr>
            <w:tcW w:w="4606" w:type="dxa"/>
            <w:shd w:val="clear" w:color="auto" w:fill="auto"/>
          </w:tcPr>
          <w:p w14:paraId="1C14F924"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r>
      <w:tr w:rsidR="00432910" w:rsidRPr="00DA1666" w14:paraId="5F6F0DCA" w14:textId="77777777" w:rsidTr="003A0D4E">
        <w:tc>
          <w:tcPr>
            <w:tcW w:w="4606" w:type="dxa"/>
            <w:shd w:val="clear" w:color="auto" w:fill="auto"/>
          </w:tcPr>
          <w:p w14:paraId="73E9C035"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c>
          <w:tcPr>
            <w:tcW w:w="4606" w:type="dxa"/>
            <w:shd w:val="clear" w:color="auto" w:fill="auto"/>
          </w:tcPr>
          <w:p w14:paraId="697F9B20"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r>
      <w:tr w:rsidR="00432910" w:rsidRPr="00DA1666" w14:paraId="4F2BDE75" w14:textId="77777777" w:rsidTr="003A0D4E">
        <w:tc>
          <w:tcPr>
            <w:tcW w:w="4606" w:type="dxa"/>
            <w:shd w:val="clear" w:color="auto" w:fill="auto"/>
          </w:tcPr>
          <w:p w14:paraId="4270DF31"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c>
          <w:tcPr>
            <w:tcW w:w="4606" w:type="dxa"/>
            <w:shd w:val="clear" w:color="auto" w:fill="auto"/>
          </w:tcPr>
          <w:p w14:paraId="7F2F2859"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r>
      <w:tr w:rsidR="00432910" w:rsidRPr="00DA1666" w14:paraId="580F1FDA" w14:textId="77777777" w:rsidTr="003A0D4E">
        <w:tc>
          <w:tcPr>
            <w:tcW w:w="4606" w:type="dxa"/>
            <w:shd w:val="clear" w:color="auto" w:fill="auto"/>
          </w:tcPr>
          <w:p w14:paraId="61021FB8"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c>
          <w:tcPr>
            <w:tcW w:w="4606" w:type="dxa"/>
            <w:shd w:val="clear" w:color="auto" w:fill="auto"/>
          </w:tcPr>
          <w:p w14:paraId="2987C14B"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r>
      <w:tr w:rsidR="00432910" w:rsidRPr="00DA1666" w14:paraId="6ACFD948" w14:textId="77777777" w:rsidTr="003A0D4E">
        <w:tc>
          <w:tcPr>
            <w:tcW w:w="4606" w:type="dxa"/>
            <w:shd w:val="clear" w:color="auto" w:fill="auto"/>
          </w:tcPr>
          <w:p w14:paraId="5745E495"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c>
          <w:tcPr>
            <w:tcW w:w="4606" w:type="dxa"/>
            <w:shd w:val="clear" w:color="auto" w:fill="auto"/>
          </w:tcPr>
          <w:p w14:paraId="2F5F01AB"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r>
      <w:tr w:rsidR="00432910" w:rsidRPr="00DA1666" w14:paraId="672F348F" w14:textId="77777777" w:rsidTr="003A0D4E">
        <w:tc>
          <w:tcPr>
            <w:tcW w:w="4606" w:type="dxa"/>
            <w:shd w:val="clear" w:color="auto" w:fill="auto"/>
          </w:tcPr>
          <w:p w14:paraId="42CF8908"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c>
          <w:tcPr>
            <w:tcW w:w="4606" w:type="dxa"/>
            <w:shd w:val="clear" w:color="auto" w:fill="auto"/>
          </w:tcPr>
          <w:p w14:paraId="2EC8C4B6"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r>
      <w:tr w:rsidR="00432910" w:rsidRPr="00DA1666" w14:paraId="1CB9026E" w14:textId="77777777" w:rsidTr="003A0D4E">
        <w:tc>
          <w:tcPr>
            <w:tcW w:w="4606" w:type="dxa"/>
            <w:shd w:val="clear" w:color="auto" w:fill="auto"/>
          </w:tcPr>
          <w:p w14:paraId="190045DE"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c>
          <w:tcPr>
            <w:tcW w:w="4606" w:type="dxa"/>
            <w:shd w:val="clear" w:color="auto" w:fill="auto"/>
          </w:tcPr>
          <w:p w14:paraId="3A85090D"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r>
      <w:tr w:rsidR="00432910" w:rsidRPr="00DA1666" w14:paraId="1AFBCA75" w14:textId="77777777" w:rsidTr="003A0D4E">
        <w:tc>
          <w:tcPr>
            <w:tcW w:w="4606" w:type="dxa"/>
            <w:shd w:val="clear" w:color="auto" w:fill="auto"/>
          </w:tcPr>
          <w:p w14:paraId="009EED1D"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c>
          <w:tcPr>
            <w:tcW w:w="4606" w:type="dxa"/>
            <w:shd w:val="clear" w:color="auto" w:fill="auto"/>
          </w:tcPr>
          <w:p w14:paraId="6BFB1905"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r>
      <w:tr w:rsidR="00432910" w:rsidRPr="00DA1666" w14:paraId="6FF6D344" w14:textId="77777777" w:rsidTr="003A0D4E">
        <w:tc>
          <w:tcPr>
            <w:tcW w:w="4606" w:type="dxa"/>
            <w:shd w:val="clear" w:color="auto" w:fill="auto"/>
          </w:tcPr>
          <w:p w14:paraId="4892B043"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c>
          <w:tcPr>
            <w:tcW w:w="4606" w:type="dxa"/>
            <w:shd w:val="clear" w:color="auto" w:fill="auto"/>
          </w:tcPr>
          <w:p w14:paraId="3E80D84D" w14:textId="77777777" w:rsidR="00432910" w:rsidRPr="00DA1666" w:rsidRDefault="00432910" w:rsidP="00DA1666">
            <w:pPr>
              <w:pStyle w:val="Fuzeile"/>
              <w:keepNext/>
              <w:tabs>
                <w:tab w:val="clear" w:pos="4819"/>
                <w:tab w:val="clear" w:pos="9071"/>
                <w:tab w:val="left" w:pos="1134"/>
              </w:tabs>
              <w:jc w:val="both"/>
              <w:rPr>
                <w:rFonts w:ascii="Times New Roman" w:hAnsi="Times New Roman"/>
                <w:szCs w:val="24"/>
                <w:lang w:val="fr-LU"/>
              </w:rPr>
            </w:pPr>
          </w:p>
        </w:tc>
      </w:tr>
    </w:tbl>
    <w:p w14:paraId="6B13DAFA" w14:textId="77777777" w:rsidR="00432910" w:rsidRPr="00DA1666" w:rsidRDefault="00432910" w:rsidP="00E6722A">
      <w:pPr>
        <w:tabs>
          <w:tab w:val="left" w:pos="700"/>
        </w:tabs>
        <w:jc w:val="both"/>
        <w:rPr>
          <w:lang w:val="fr-LU"/>
        </w:rPr>
      </w:pPr>
    </w:p>
    <w:p w14:paraId="73C48BA6" w14:textId="77777777" w:rsidR="00ED5CEC" w:rsidRPr="00BB32AD" w:rsidRDefault="00ED5CEC" w:rsidP="00ED5CEC">
      <w:pPr>
        <w:tabs>
          <w:tab w:val="left" w:pos="700"/>
        </w:tabs>
        <w:jc w:val="both"/>
        <w:rPr>
          <w:lang w:val="fr-FR"/>
        </w:rPr>
      </w:pPr>
      <w:r w:rsidRPr="00BB32AD">
        <w:rPr>
          <w:lang w:val="fr-FR"/>
        </w:rPr>
        <w:t>Les produits sont évalués à l’aide du questionnaire renseigné par le fabricant et, le cas échéant, sur la base d’autres documents mis à disposition par le fabricant. Des contrôles analytiques peuvent être effectués périodiquement.</w:t>
      </w:r>
    </w:p>
    <w:p w14:paraId="562E4F9F" w14:textId="77777777" w:rsidR="00DA1666" w:rsidRDefault="00DA1666" w:rsidP="00E6722A">
      <w:pPr>
        <w:tabs>
          <w:tab w:val="left" w:pos="700"/>
        </w:tabs>
        <w:jc w:val="both"/>
        <w:rPr>
          <w:lang w:val="fr-LU"/>
        </w:rPr>
      </w:pPr>
    </w:p>
    <w:p w14:paraId="49B16B64" w14:textId="77777777" w:rsidR="00D6700D" w:rsidRPr="00D6700D" w:rsidRDefault="00D6700D" w:rsidP="00D6700D">
      <w:pPr>
        <w:numPr>
          <w:ilvl w:val="0"/>
          <w:numId w:val="16"/>
        </w:numPr>
        <w:tabs>
          <w:tab w:val="left" w:pos="700"/>
        </w:tabs>
        <w:jc w:val="both"/>
        <w:rPr>
          <w:b/>
          <w:color w:val="FF0000"/>
          <w:u w:val="single"/>
          <w:lang w:val="fr-LU"/>
        </w:rPr>
      </w:pPr>
      <w:r w:rsidRPr="00D6700D">
        <w:rPr>
          <w:b/>
          <w:color w:val="FF0000"/>
          <w:u w:val="single"/>
          <w:lang w:val="fr-LU"/>
        </w:rPr>
        <w:t>Critères pour l’évaluation des accumulateurs</w:t>
      </w:r>
    </w:p>
    <w:p w14:paraId="3671B2FF" w14:textId="77777777" w:rsidR="00D6700D" w:rsidRPr="00DA1666" w:rsidRDefault="00D6700D" w:rsidP="00E6722A">
      <w:pPr>
        <w:tabs>
          <w:tab w:val="left" w:pos="700"/>
        </w:tabs>
        <w:jc w:val="both"/>
        <w:rPr>
          <w:lang w:val="fr-LU"/>
        </w:rPr>
      </w:pPr>
    </w:p>
    <w:p w14:paraId="42ECA80B" w14:textId="77777777" w:rsidR="00D9618D" w:rsidRPr="00BB32AD" w:rsidRDefault="00D6700D" w:rsidP="00380C29">
      <w:pPr>
        <w:pStyle w:val="Fuzeile"/>
        <w:numPr>
          <w:ilvl w:val="0"/>
          <w:numId w:val="19"/>
        </w:numPr>
        <w:tabs>
          <w:tab w:val="clear" w:pos="4819"/>
          <w:tab w:val="clear" w:pos="9071"/>
          <w:tab w:val="left" w:pos="1134"/>
        </w:tabs>
        <w:rPr>
          <w:rFonts w:ascii="Times New Roman" w:hAnsi="Times New Roman"/>
          <w:b/>
          <w:color w:val="0070C0"/>
          <w:szCs w:val="24"/>
          <w:u w:val="single"/>
          <w:lang w:val="fr-FR"/>
        </w:rPr>
      </w:pPr>
      <w:r>
        <w:rPr>
          <w:rFonts w:ascii="Times New Roman" w:hAnsi="Times New Roman"/>
          <w:b/>
          <w:color w:val="0070C0"/>
          <w:szCs w:val="24"/>
          <w:u w:val="single"/>
          <w:lang w:val="fr-FR"/>
        </w:rPr>
        <w:t>Phrases R et H non admises</w:t>
      </w:r>
    </w:p>
    <w:p w14:paraId="0BF78BCF" w14:textId="77777777" w:rsidR="000E52C4" w:rsidRDefault="000E52C4" w:rsidP="00380C29">
      <w:pPr>
        <w:rPr>
          <w:lang w:val="fr-FR"/>
        </w:rPr>
      </w:pPr>
    </w:p>
    <w:tbl>
      <w:tblPr>
        <w:tblW w:w="0" w:type="auto"/>
        <w:tblBorders>
          <w:insideV w:val="single" w:sz="4" w:space="0" w:color="auto"/>
        </w:tblBorders>
        <w:tblLook w:val="04A0" w:firstRow="1" w:lastRow="0" w:firstColumn="1" w:lastColumn="0" w:noHBand="0" w:noVBand="1"/>
      </w:tblPr>
      <w:tblGrid>
        <w:gridCol w:w="7203"/>
        <w:gridCol w:w="1869"/>
      </w:tblGrid>
      <w:tr w:rsidR="00F9444B" w14:paraId="56C59618" w14:textId="77777777" w:rsidTr="003A0D4E">
        <w:tc>
          <w:tcPr>
            <w:tcW w:w="7338" w:type="dxa"/>
            <w:shd w:val="clear" w:color="auto" w:fill="auto"/>
          </w:tcPr>
          <w:p w14:paraId="32BB4790" w14:textId="77777777" w:rsidR="00F9444B" w:rsidRPr="00BB32AD" w:rsidRDefault="00F9444B" w:rsidP="00380C29">
            <w:pPr>
              <w:jc w:val="both"/>
              <w:rPr>
                <w:lang w:val="fr-FR"/>
              </w:rPr>
            </w:pPr>
            <w:r w:rsidRPr="00BB32AD">
              <w:rPr>
                <w:lang w:val="fr-FR"/>
              </w:rPr>
              <w:t>Les composants avec les classifications suivantes conformément à la directive 67/548/CEE du 27 juin 1967 concernant le rapprochement des dispositions législatives, réglementaires et administratives relatives à la classification, l’emballage et l’étiquetage des substances dangereuses (et amendements consécutifs) et/ou à la directive 1999/45/CE du Parlement Européen et du Conseil du 31 mai 1999 concernant le rapprochement des dispositions législatives, réglementaires et administratives relatives à la classification, l’emballage et l’étiquetage des substances dangereuses (et amendements consécutifs) ou au règlement CE n° 1272/2008 du Parlement Européen et du Conseil relatif à la classification, à l’étiquetage et à l’emballage des substances et des mélanges, modifiant et abrogeant les directives 67/548/CEE et 1999/45/CE et modifiant le règlem</w:t>
            </w:r>
            <w:r>
              <w:rPr>
                <w:lang w:val="fr-FR"/>
              </w:rPr>
              <w:t xml:space="preserve">ent (CE) n° 1907/2006 ne sont pas </w:t>
            </w:r>
            <w:r w:rsidRPr="00BB32AD">
              <w:rPr>
                <w:lang w:val="fr-FR"/>
              </w:rPr>
              <w:t>contenus dans le produit considéré :</w:t>
            </w:r>
          </w:p>
          <w:p w14:paraId="55B51E1A" w14:textId="77777777" w:rsidR="00F9444B" w:rsidRPr="00BB32AD" w:rsidRDefault="00F9444B" w:rsidP="00380C29">
            <w:pPr>
              <w:jc w:val="both"/>
              <w:rPr>
                <w:lang w:val="fr-FR"/>
              </w:rPr>
            </w:pPr>
          </w:p>
          <w:p w14:paraId="2050AD87"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23 – Toxique par inhalation</w:t>
            </w:r>
          </w:p>
          <w:p w14:paraId="521DE4F7"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331 – Toxique par inhalation</w:t>
            </w:r>
          </w:p>
          <w:p w14:paraId="5FE5B829" w14:textId="77777777" w:rsidR="00F9444B" w:rsidRPr="00BB32AD" w:rsidRDefault="00F9444B" w:rsidP="00380C29">
            <w:pPr>
              <w:tabs>
                <w:tab w:val="right" w:pos="2340"/>
                <w:tab w:val="left" w:pos="2700"/>
                <w:tab w:val="right" w:pos="5760"/>
                <w:tab w:val="left" w:pos="6300"/>
              </w:tabs>
              <w:ind w:left="900"/>
              <w:rPr>
                <w:lang w:val="fr-FR"/>
              </w:rPr>
            </w:pPr>
          </w:p>
          <w:p w14:paraId="0AD6F455"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24 – Toxique par contact avec la peau</w:t>
            </w:r>
          </w:p>
          <w:p w14:paraId="736828E2"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311 – Toxique par contact cutané</w:t>
            </w:r>
          </w:p>
          <w:p w14:paraId="7DF5554B" w14:textId="77777777" w:rsidR="00F9444B" w:rsidRPr="00BB32AD" w:rsidRDefault="00F9444B" w:rsidP="00380C29">
            <w:pPr>
              <w:tabs>
                <w:tab w:val="right" w:pos="2340"/>
                <w:tab w:val="left" w:pos="2700"/>
                <w:tab w:val="right" w:pos="5760"/>
                <w:tab w:val="left" w:pos="6300"/>
              </w:tabs>
              <w:ind w:left="900"/>
              <w:rPr>
                <w:lang w:val="fr-FR"/>
              </w:rPr>
            </w:pPr>
          </w:p>
          <w:p w14:paraId="47D60D5D" w14:textId="77777777" w:rsidR="00F9444B" w:rsidRPr="00BB32AD" w:rsidRDefault="00F9444B" w:rsidP="00380C29">
            <w:pPr>
              <w:tabs>
                <w:tab w:val="right" w:pos="2340"/>
                <w:tab w:val="left" w:pos="2700"/>
                <w:tab w:val="right" w:pos="5760"/>
                <w:tab w:val="left" w:pos="6300"/>
              </w:tabs>
              <w:ind w:left="902"/>
              <w:rPr>
                <w:lang w:val="fr-FR"/>
              </w:rPr>
            </w:pPr>
            <w:r w:rsidRPr="00BB32AD">
              <w:rPr>
                <w:lang w:val="fr-FR"/>
              </w:rPr>
              <w:t>R 25 – Toxique en cas d’ingestion</w:t>
            </w:r>
          </w:p>
          <w:p w14:paraId="79CB9102" w14:textId="77777777" w:rsidR="00F9444B" w:rsidRPr="00BB32AD" w:rsidRDefault="00F9444B" w:rsidP="00380C29">
            <w:pPr>
              <w:tabs>
                <w:tab w:val="right" w:pos="2340"/>
                <w:tab w:val="left" w:pos="2700"/>
                <w:tab w:val="right" w:pos="5760"/>
                <w:tab w:val="left" w:pos="6300"/>
              </w:tabs>
              <w:ind w:left="902"/>
              <w:rPr>
                <w:lang w:val="fr-FR"/>
              </w:rPr>
            </w:pPr>
            <w:r w:rsidRPr="00BB32AD">
              <w:rPr>
                <w:lang w:val="fr-FR"/>
              </w:rPr>
              <w:t>H 301 – Toxique en cas d’ingestion</w:t>
            </w:r>
          </w:p>
          <w:p w14:paraId="1186ECF8" w14:textId="77777777" w:rsidR="00F9444B" w:rsidRPr="00BB32AD" w:rsidRDefault="00F9444B" w:rsidP="00380C29">
            <w:pPr>
              <w:tabs>
                <w:tab w:val="right" w:pos="2340"/>
                <w:tab w:val="left" w:pos="2700"/>
                <w:tab w:val="right" w:pos="5760"/>
                <w:tab w:val="left" w:pos="6300"/>
              </w:tabs>
              <w:ind w:left="900"/>
              <w:rPr>
                <w:lang w:val="fr-FR"/>
              </w:rPr>
            </w:pPr>
          </w:p>
          <w:p w14:paraId="003DA7A9" w14:textId="77777777" w:rsidR="00F9444B" w:rsidRPr="00BB32AD" w:rsidRDefault="00F9444B" w:rsidP="00380C29">
            <w:pPr>
              <w:tabs>
                <w:tab w:val="right" w:pos="2340"/>
                <w:tab w:val="left" w:pos="2700"/>
                <w:tab w:val="right" w:pos="5760"/>
                <w:tab w:val="left" w:pos="6300"/>
              </w:tabs>
              <w:ind w:left="902"/>
              <w:rPr>
                <w:lang w:val="fr-FR"/>
              </w:rPr>
            </w:pPr>
            <w:r w:rsidRPr="00BB32AD">
              <w:rPr>
                <w:lang w:val="fr-FR"/>
              </w:rPr>
              <w:t>R 26 – Très toxique par inhalation</w:t>
            </w:r>
          </w:p>
          <w:p w14:paraId="5855AF65" w14:textId="77777777" w:rsidR="00F9444B" w:rsidRPr="00BB32AD" w:rsidRDefault="00F9444B" w:rsidP="00380C29">
            <w:pPr>
              <w:tabs>
                <w:tab w:val="right" w:pos="2340"/>
                <w:tab w:val="left" w:pos="2700"/>
                <w:tab w:val="right" w:pos="5760"/>
                <w:tab w:val="left" w:pos="6300"/>
              </w:tabs>
              <w:ind w:left="902"/>
              <w:rPr>
                <w:lang w:val="fr-FR"/>
              </w:rPr>
            </w:pPr>
            <w:r w:rsidRPr="00BB32AD">
              <w:rPr>
                <w:lang w:val="fr-FR"/>
              </w:rPr>
              <w:t>H 332 – Nocif par inhalation</w:t>
            </w:r>
          </w:p>
          <w:p w14:paraId="6A36ADF3" w14:textId="77777777" w:rsidR="00F9444B" w:rsidRPr="00BB32AD" w:rsidRDefault="00F9444B" w:rsidP="00380C29">
            <w:pPr>
              <w:tabs>
                <w:tab w:val="right" w:pos="2340"/>
                <w:tab w:val="left" w:pos="2700"/>
                <w:tab w:val="right" w:pos="5760"/>
                <w:tab w:val="left" w:pos="6300"/>
              </w:tabs>
              <w:ind w:left="900"/>
              <w:rPr>
                <w:lang w:val="fr-FR"/>
              </w:rPr>
            </w:pPr>
          </w:p>
          <w:p w14:paraId="4EBC3FF5"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27 – Très toxique par contact avec la peau</w:t>
            </w:r>
          </w:p>
          <w:p w14:paraId="26EE7D70"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312 – Nocif par contact cutané</w:t>
            </w:r>
          </w:p>
          <w:p w14:paraId="264EE697" w14:textId="77777777" w:rsidR="00F9444B" w:rsidRDefault="00F9444B" w:rsidP="00380C29">
            <w:pPr>
              <w:tabs>
                <w:tab w:val="right" w:pos="2340"/>
                <w:tab w:val="left" w:pos="2700"/>
                <w:tab w:val="right" w:pos="5760"/>
                <w:tab w:val="left" w:pos="6300"/>
              </w:tabs>
              <w:ind w:left="900"/>
              <w:rPr>
                <w:lang w:val="fr-FR"/>
              </w:rPr>
            </w:pPr>
          </w:p>
          <w:p w14:paraId="3BF0EB79" w14:textId="77777777" w:rsidR="00380C29" w:rsidRPr="00BB32AD" w:rsidRDefault="00380C29" w:rsidP="00380C29">
            <w:pPr>
              <w:tabs>
                <w:tab w:val="right" w:pos="2340"/>
                <w:tab w:val="left" w:pos="2700"/>
                <w:tab w:val="right" w:pos="5760"/>
                <w:tab w:val="left" w:pos="6300"/>
              </w:tabs>
              <w:ind w:left="900"/>
              <w:rPr>
                <w:lang w:val="fr-FR"/>
              </w:rPr>
            </w:pPr>
          </w:p>
          <w:p w14:paraId="248658C6" w14:textId="77777777" w:rsidR="00F9444B" w:rsidRPr="00BB32AD" w:rsidRDefault="00F9444B" w:rsidP="00380C29">
            <w:pPr>
              <w:keepNext/>
              <w:keepLines/>
              <w:tabs>
                <w:tab w:val="right" w:pos="2340"/>
                <w:tab w:val="left" w:pos="2700"/>
                <w:tab w:val="right" w:pos="5760"/>
                <w:tab w:val="left" w:pos="6300"/>
              </w:tabs>
              <w:ind w:left="902"/>
              <w:rPr>
                <w:lang w:val="fr-FR"/>
              </w:rPr>
            </w:pPr>
            <w:r w:rsidRPr="00BB32AD">
              <w:rPr>
                <w:lang w:val="fr-FR"/>
              </w:rPr>
              <w:lastRenderedPageBreak/>
              <w:t xml:space="preserve">R 28 – Très </w:t>
            </w:r>
            <w:r>
              <w:rPr>
                <w:lang w:val="fr-FR"/>
              </w:rPr>
              <w:t>toxique</w:t>
            </w:r>
            <w:r w:rsidRPr="00BB32AD">
              <w:rPr>
                <w:lang w:val="fr-FR"/>
              </w:rPr>
              <w:t xml:space="preserve"> en cas d’ingestion</w:t>
            </w:r>
          </w:p>
          <w:p w14:paraId="51087946" w14:textId="77777777" w:rsidR="00F9444B" w:rsidRPr="00BB32AD" w:rsidRDefault="00F9444B" w:rsidP="00380C29">
            <w:pPr>
              <w:keepNext/>
              <w:keepLines/>
              <w:tabs>
                <w:tab w:val="right" w:pos="2340"/>
                <w:tab w:val="left" w:pos="2700"/>
                <w:tab w:val="right" w:pos="5760"/>
                <w:tab w:val="left" w:pos="6300"/>
              </w:tabs>
              <w:ind w:left="902"/>
              <w:rPr>
                <w:lang w:val="fr-FR"/>
              </w:rPr>
            </w:pPr>
            <w:r w:rsidRPr="00BB32AD">
              <w:rPr>
                <w:lang w:val="fr-FR"/>
              </w:rPr>
              <w:t>H 302 – Nocif en cas d‘ingestion</w:t>
            </w:r>
          </w:p>
          <w:p w14:paraId="4D2147FF" w14:textId="77777777" w:rsidR="00F9444B" w:rsidRPr="00BB32AD" w:rsidRDefault="00F9444B" w:rsidP="00380C29">
            <w:pPr>
              <w:tabs>
                <w:tab w:val="right" w:pos="2340"/>
                <w:tab w:val="left" w:pos="2700"/>
                <w:tab w:val="right" w:pos="5760"/>
                <w:tab w:val="left" w:pos="6300"/>
              </w:tabs>
              <w:ind w:left="900"/>
              <w:rPr>
                <w:lang w:val="fr-FR"/>
              </w:rPr>
            </w:pPr>
          </w:p>
          <w:p w14:paraId="10D3EC1D"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 xml:space="preserve">R 40 – </w:t>
            </w:r>
            <w:r>
              <w:rPr>
                <w:lang w:val="fr-FR"/>
              </w:rPr>
              <w:t>Effet cancérogène suspecté</w:t>
            </w:r>
          </w:p>
          <w:p w14:paraId="2D15CC49"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351 – Susceptible de provoquer le cancer</w:t>
            </w:r>
          </w:p>
          <w:p w14:paraId="384AC564" w14:textId="77777777" w:rsidR="00F9444B" w:rsidRPr="00BB32AD" w:rsidRDefault="00F9444B" w:rsidP="00380C29">
            <w:pPr>
              <w:tabs>
                <w:tab w:val="right" w:pos="2340"/>
                <w:tab w:val="left" w:pos="2700"/>
                <w:tab w:val="right" w:pos="5760"/>
                <w:tab w:val="left" w:pos="6300"/>
              </w:tabs>
              <w:ind w:left="900"/>
              <w:rPr>
                <w:lang w:val="fr-FR"/>
              </w:rPr>
            </w:pPr>
          </w:p>
          <w:p w14:paraId="27836200" w14:textId="77777777" w:rsidR="00F9444B" w:rsidRPr="00BB32AD" w:rsidRDefault="00F9444B" w:rsidP="00380C29">
            <w:pPr>
              <w:tabs>
                <w:tab w:val="right" w:pos="2340"/>
                <w:tab w:val="left" w:pos="2700"/>
                <w:tab w:val="right" w:pos="5760"/>
                <w:tab w:val="left" w:pos="6300"/>
              </w:tabs>
              <w:ind w:left="902"/>
              <w:rPr>
                <w:lang w:val="fr-FR"/>
              </w:rPr>
            </w:pPr>
            <w:r w:rsidRPr="00BB32AD">
              <w:rPr>
                <w:lang w:val="fr-FR"/>
              </w:rPr>
              <w:tab/>
              <w:t>R 45 – Peut provoquer le cancer</w:t>
            </w:r>
          </w:p>
          <w:p w14:paraId="76535737" w14:textId="77777777" w:rsidR="00F9444B" w:rsidRPr="00BB32AD" w:rsidRDefault="00F9444B" w:rsidP="00380C29">
            <w:pPr>
              <w:autoSpaceDE w:val="0"/>
              <w:autoSpaceDN w:val="0"/>
              <w:adjustRightInd w:val="0"/>
              <w:ind w:left="902"/>
              <w:rPr>
                <w:lang w:val="fr-FR"/>
              </w:rPr>
            </w:pPr>
            <w:r w:rsidRPr="00BB32AD">
              <w:rPr>
                <w:lang w:val="fr-FR"/>
              </w:rPr>
              <w:t>H 350 – Peut provoquer le cancer</w:t>
            </w:r>
          </w:p>
          <w:p w14:paraId="7645C22D" w14:textId="77777777" w:rsidR="00F9444B" w:rsidRPr="00BB32AD" w:rsidRDefault="00F9444B" w:rsidP="00380C29">
            <w:pPr>
              <w:tabs>
                <w:tab w:val="right" w:pos="2340"/>
                <w:tab w:val="left" w:pos="2700"/>
                <w:tab w:val="right" w:pos="5760"/>
                <w:tab w:val="left" w:pos="6300"/>
              </w:tabs>
              <w:ind w:left="900"/>
              <w:rPr>
                <w:lang w:val="fr-FR"/>
              </w:rPr>
            </w:pPr>
          </w:p>
          <w:p w14:paraId="6D373972"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46 – Peut provoquer des altérations génétiques héréditaires</w:t>
            </w:r>
          </w:p>
          <w:p w14:paraId="7AA3C96A"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340 – Peut induire des anomalies génétiques</w:t>
            </w:r>
          </w:p>
          <w:p w14:paraId="7872E336" w14:textId="77777777" w:rsidR="00F9444B" w:rsidRPr="00BB32AD" w:rsidRDefault="00F9444B" w:rsidP="00380C29">
            <w:pPr>
              <w:tabs>
                <w:tab w:val="right" w:pos="2340"/>
                <w:tab w:val="left" w:pos="2700"/>
                <w:tab w:val="right" w:pos="5760"/>
                <w:tab w:val="left" w:pos="6300"/>
              </w:tabs>
              <w:ind w:left="900"/>
              <w:rPr>
                <w:lang w:val="fr-FR"/>
              </w:rPr>
            </w:pPr>
          </w:p>
          <w:p w14:paraId="6A838A9F"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49 – Peut provoquer le cancer par inhalation</w:t>
            </w:r>
          </w:p>
          <w:p w14:paraId="5369E747" w14:textId="77777777" w:rsidR="00F9444B" w:rsidRPr="00BB32AD" w:rsidRDefault="00F9444B" w:rsidP="00380C29">
            <w:pPr>
              <w:autoSpaceDE w:val="0"/>
              <w:autoSpaceDN w:val="0"/>
              <w:adjustRightInd w:val="0"/>
              <w:ind w:left="900"/>
              <w:rPr>
                <w:lang w:val="fr-FR"/>
              </w:rPr>
            </w:pPr>
            <w:r w:rsidRPr="00BB32AD">
              <w:rPr>
                <w:lang w:val="fr-FR"/>
              </w:rPr>
              <w:t>H 350 i – Peut provoquer le cancer par inhalation</w:t>
            </w:r>
          </w:p>
          <w:p w14:paraId="20DA6FC1" w14:textId="77777777" w:rsidR="00F9444B" w:rsidRPr="00BB32AD" w:rsidRDefault="00F9444B" w:rsidP="00380C29">
            <w:pPr>
              <w:tabs>
                <w:tab w:val="right" w:pos="2340"/>
                <w:tab w:val="left" w:pos="2700"/>
                <w:tab w:val="right" w:pos="5760"/>
                <w:tab w:val="left" w:pos="6300"/>
              </w:tabs>
              <w:ind w:left="900"/>
              <w:rPr>
                <w:lang w:val="fr-FR"/>
              </w:rPr>
            </w:pPr>
          </w:p>
          <w:p w14:paraId="76FDF43C"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68 – Possibilité d’effets irréversibles</w:t>
            </w:r>
          </w:p>
          <w:p w14:paraId="078F99B0"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371 – Risque présumé d’effets graves pour les organes</w:t>
            </w:r>
          </w:p>
          <w:p w14:paraId="2B079A07" w14:textId="77777777" w:rsidR="00F9444B" w:rsidRPr="00BB32AD" w:rsidRDefault="00F9444B" w:rsidP="00380C29">
            <w:pPr>
              <w:tabs>
                <w:tab w:val="right" w:pos="2340"/>
                <w:tab w:val="left" w:pos="2700"/>
                <w:tab w:val="right" w:pos="5760"/>
                <w:tab w:val="left" w:pos="6300"/>
              </w:tabs>
              <w:ind w:left="900"/>
              <w:rPr>
                <w:lang w:val="fr-FR"/>
              </w:rPr>
            </w:pPr>
          </w:p>
          <w:p w14:paraId="5DACD502"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60 – Peut altérer la fertilité</w:t>
            </w:r>
          </w:p>
          <w:p w14:paraId="4A749F18" w14:textId="77777777" w:rsidR="00F9444B" w:rsidRPr="00BB32AD" w:rsidRDefault="00F9444B" w:rsidP="00380C29">
            <w:pPr>
              <w:autoSpaceDE w:val="0"/>
              <w:autoSpaceDN w:val="0"/>
              <w:adjustRightInd w:val="0"/>
              <w:ind w:left="900"/>
              <w:rPr>
                <w:lang w:val="fr-FR"/>
              </w:rPr>
            </w:pPr>
            <w:r w:rsidRPr="00BB32AD">
              <w:rPr>
                <w:lang w:val="fr-FR"/>
              </w:rPr>
              <w:t xml:space="preserve">H 360 – Peut nuire à la fertilité ou au fœtus </w:t>
            </w:r>
          </w:p>
          <w:p w14:paraId="77082EBC" w14:textId="77777777" w:rsidR="00F9444B" w:rsidRPr="00BB32AD" w:rsidRDefault="00F9444B" w:rsidP="00380C29">
            <w:pPr>
              <w:tabs>
                <w:tab w:val="right" w:pos="2340"/>
                <w:tab w:val="left" w:pos="2700"/>
                <w:tab w:val="right" w:pos="5760"/>
                <w:tab w:val="left" w:pos="6300"/>
              </w:tabs>
              <w:ind w:left="900"/>
              <w:rPr>
                <w:lang w:val="fr-FR"/>
              </w:rPr>
            </w:pPr>
          </w:p>
          <w:p w14:paraId="0FF5EC65"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61 – Risque pendant la grossesse d‘effets néfastes pour l’enfant</w:t>
            </w:r>
          </w:p>
          <w:p w14:paraId="687A892C" w14:textId="77777777" w:rsidR="00F9444B" w:rsidRPr="00BB32AD" w:rsidRDefault="00F9444B" w:rsidP="00380C29">
            <w:pPr>
              <w:autoSpaceDE w:val="0"/>
              <w:autoSpaceDN w:val="0"/>
              <w:adjustRightInd w:val="0"/>
              <w:ind w:left="900"/>
              <w:rPr>
                <w:lang w:val="fr-FR"/>
              </w:rPr>
            </w:pPr>
            <w:r w:rsidRPr="00BB32AD">
              <w:rPr>
                <w:lang w:val="fr-FR"/>
              </w:rPr>
              <w:t xml:space="preserve">H 360 – Peut nuire à la fertilité ou au fœtus </w:t>
            </w:r>
          </w:p>
          <w:p w14:paraId="3FED5CD0" w14:textId="77777777" w:rsidR="00F9444B" w:rsidRPr="00BB32AD" w:rsidRDefault="00F9444B" w:rsidP="00380C29">
            <w:pPr>
              <w:tabs>
                <w:tab w:val="right" w:pos="2340"/>
                <w:tab w:val="left" w:pos="2700"/>
                <w:tab w:val="right" w:pos="5760"/>
                <w:tab w:val="left" w:pos="6300"/>
              </w:tabs>
              <w:ind w:left="900"/>
              <w:rPr>
                <w:lang w:val="fr-FR"/>
              </w:rPr>
            </w:pPr>
          </w:p>
          <w:p w14:paraId="100E6CC2"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62</w:t>
            </w:r>
            <w:r w:rsidRPr="00BB32AD">
              <w:rPr>
                <w:lang w:val="fr-FR"/>
              </w:rPr>
              <w:tab/>
              <w:t xml:space="preserve"> - Risque possible d’altération de la fertilité </w:t>
            </w:r>
          </w:p>
          <w:p w14:paraId="146F161C"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361 f – Susceptible de nuire à la fertilité</w:t>
            </w:r>
          </w:p>
          <w:p w14:paraId="04AFFC87" w14:textId="77777777" w:rsidR="00F9444B" w:rsidRPr="00BB32AD" w:rsidRDefault="00F9444B" w:rsidP="00380C29">
            <w:pPr>
              <w:tabs>
                <w:tab w:val="right" w:pos="2340"/>
                <w:tab w:val="left" w:pos="2700"/>
                <w:tab w:val="right" w:pos="5760"/>
                <w:tab w:val="left" w:pos="6300"/>
              </w:tabs>
              <w:ind w:left="900"/>
              <w:rPr>
                <w:lang w:val="fr-FR"/>
              </w:rPr>
            </w:pPr>
          </w:p>
          <w:p w14:paraId="6E777E0A"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63 – Risque possible pendant la grossesse d’effets néfastes pour l’enfant</w:t>
            </w:r>
          </w:p>
          <w:p w14:paraId="792B2BE8"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361 d</w:t>
            </w:r>
            <w:r w:rsidRPr="00BB32AD">
              <w:rPr>
                <w:lang w:val="fr-FR"/>
              </w:rPr>
              <w:tab/>
              <w:t xml:space="preserve"> - Susceptible de nuire au fœtus </w:t>
            </w:r>
          </w:p>
          <w:p w14:paraId="0840613D" w14:textId="77777777" w:rsidR="00F9444B" w:rsidRPr="00BB32AD" w:rsidRDefault="00F9444B" w:rsidP="00380C29">
            <w:pPr>
              <w:tabs>
                <w:tab w:val="right" w:pos="2340"/>
                <w:tab w:val="left" w:pos="2700"/>
                <w:tab w:val="right" w:pos="5760"/>
                <w:tab w:val="left" w:pos="6300"/>
              </w:tabs>
              <w:ind w:left="900"/>
              <w:rPr>
                <w:lang w:val="fr-FR"/>
              </w:rPr>
            </w:pPr>
          </w:p>
          <w:p w14:paraId="28DF21AD"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R 64 – Risque possible pour les bébés nourris au lait maternel</w:t>
            </w:r>
          </w:p>
          <w:p w14:paraId="131BAC63" w14:textId="77777777" w:rsidR="00F9444B" w:rsidRPr="00BB32AD" w:rsidRDefault="00F9444B" w:rsidP="00380C29">
            <w:pPr>
              <w:tabs>
                <w:tab w:val="right" w:pos="2340"/>
                <w:tab w:val="left" w:pos="2700"/>
                <w:tab w:val="right" w:pos="5760"/>
                <w:tab w:val="left" w:pos="6300"/>
              </w:tabs>
              <w:ind w:left="900"/>
              <w:rPr>
                <w:b/>
                <w:lang w:val="fr-FR"/>
              </w:rPr>
            </w:pPr>
            <w:r w:rsidRPr="00BB32AD">
              <w:rPr>
                <w:lang w:val="fr-FR"/>
              </w:rPr>
              <w:t>H 362</w:t>
            </w:r>
            <w:r w:rsidRPr="00BB32AD">
              <w:rPr>
                <w:lang w:val="fr-FR"/>
              </w:rPr>
              <w:tab/>
              <w:t xml:space="preserve"> - Peut être nocif pour les bébés nourris au lait maternel</w:t>
            </w:r>
          </w:p>
          <w:p w14:paraId="27B110D5" w14:textId="77777777" w:rsidR="00F9444B" w:rsidRPr="00BB32AD" w:rsidRDefault="00F9444B" w:rsidP="00380C29">
            <w:pPr>
              <w:tabs>
                <w:tab w:val="right" w:pos="2340"/>
                <w:tab w:val="left" w:pos="2700"/>
                <w:tab w:val="right" w:pos="5760"/>
                <w:tab w:val="left" w:pos="6300"/>
              </w:tabs>
              <w:ind w:left="900"/>
              <w:rPr>
                <w:lang w:val="fr-FR"/>
              </w:rPr>
            </w:pPr>
          </w:p>
          <w:p w14:paraId="4EDF7E11"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370 – Risque avéré d’effets graves pour les organes</w:t>
            </w:r>
          </w:p>
          <w:p w14:paraId="6EF41EFA" w14:textId="77777777" w:rsidR="00F9444B" w:rsidRPr="00BB32AD" w:rsidRDefault="00F9444B" w:rsidP="00380C29">
            <w:pPr>
              <w:tabs>
                <w:tab w:val="right" w:pos="2340"/>
                <w:tab w:val="left" w:pos="2700"/>
                <w:tab w:val="right" w:pos="5760"/>
                <w:tab w:val="left" w:pos="6300"/>
              </w:tabs>
              <w:ind w:left="900"/>
              <w:rPr>
                <w:lang w:val="fr-FR"/>
              </w:rPr>
            </w:pPr>
          </w:p>
          <w:p w14:paraId="26553DA1"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372 – Risque avéré d’effets graves pour les organes à la suite d’expositions répétées ou d’une exposition prolongée</w:t>
            </w:r>
          </w:p>
          <w:p w14:paraId="2F2A170A" w14:textId="77777777" w:rsidR="00F9444B" w:rsidRPr="00BB32AD" w:rsidRDefault="00F9444B" w:rsidP="00380C29">
            <w:pPr>
              <w:tabs>
                <w:tab w:val="right" w:pos="2340"/>
                <w:tab w:val="left" w:pos="2700"/>
                <w:tab w:val="right" w:pos="5760"/>
                <w:tab w:val="left" w:pos="6300"/>
              </w:tabs>
              <w:ind w:left="900"/>
              <w:rPr>
                <w:lang w:val="fr-FR"/>
              </w:rPr>
            </w:pPr>
          </w:p>
          <w:p w14:paraId="7CC2B465" w14:textId="77777777" w:rsidR="00F9444B" w:rsidRPr="00BB32AD" w:rsidRDefault="00F9444B" w:rsidP="00380C29">
            <w:pPr>
              <w:tabs>
                <w:tab w:val="right" w:pos="2340"/>
                <w:tab w:val="left" w:pos="2700"/>
                <w:tab w:val="right" w:pos="5760"/>
                <w:tab w:val="left" w:pos="6300"/>
              </w:tabs>
              <w:ind w:left="900"/>
              <w:rPr>
                <w:lang w:val="fr-FR"/>
              </w:rPr>
            </w:pPr>
            <w:r w:rsidRPr="00BB32AD">
              <w:rPr>
                <w:lang w:val="fr-FR"/>
              </w:rPr>
              <w:t>H 373 – Risque présumé d’effets graves pour les organes à la suite d’expositions répétées ou d’une exposition prolongée.</w:t>
            </w:r>
          </w:p>
          <w:p w14:paraId="548F77C2" w14:textId="77777777" w:rsidR="00F9444B" w:rsidRPr="00F9444B" w:rsidRDefault="00F9444B" w:rsidP="00380C29">
            <w:pPr>
              <w:tabs>
                <w:tab w:val="right" w:pos="2340"/>
                <w:tab w:val="left" w:pos="2700"/>
                <w:tab w:val="right" w:pos="5760"/>
                <w:tab w:val="left" w:pos="6300"/>
              </w:tabs>
              <w:ind w:left="900"/>
              <w:rPr>
                <w:lang w:val="fr-FR"/>
              </w:rPr>
            </w:pP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F9444B" w14:paraId="5D2BE701" w14:textId="77777777" w:rsidTr="003A0D4E">
              <w:tc>
                <w:tcPr>
                  <w:tcW w:w="778" w:type="dxa"/>
                  <w:shd w:val="clear" w:color="auto" w:fill="auto"/>
                </w:tcPr>
                <w:p w14:paraId="1EF22B10" w14:textId="77777777" w:rsidR="00F9444B" w:rsidRPr="00E55B5E" w:rsidRDefault="00F9444B" w:rsidP="00380C29">
                  <w:pPr>
                    <w:jc w:val="center"/>
                    <w:rPr>
                      <w:sz w:val="18"/>
                      <w:szCs w:val="18"/>
                    </w:rPr>
                  </w:pPr>
                  <w:proofErr w:type="spellStart"/>
                  <w:r>
                    <w:rPr>
                      <w:sz w:val="18"/>
                      <w:szCs w:val="18"/>
                    </w:rPr>
                    <w:lastRenderedPageBreak/>
                    <w:t>Juste</w:t>
                  </w:r>
                  <w:proofErr w:type="spellEnd"/>
                </w:p>
              </w:tc>
              <w:tc>
                <w:tcPr>
                  <w:tcW w:w="779" w:type="dxa"/>
                  <w:shd w:val="clear" w:color="auto" w:fill="auto"/>
                </w:tcPr>
                <w:p w14:paraId="4B6AD9A2" w14:textId="77777777" w:rsidR="00F9444B" w:rsidRPr="00E55B5E" w:rsidRDefault="00F9444B" w:rsidP="00380C29">
                  <w:pPr>
                    <w:jc w:val="center"/>
                    <w:rPr>
                      <w:sz w:val="18"/>
                      <w:szCs w:val="18"/>
                    </w:rPr>
                  </w:pPr>
                  <w:proofErr w:type="spellStart"/>
                  <w:r>
                    <w:rPr>
                      <w:sz w:val="18"/>
                      <w:szCs w:val="18"/>
                    </w:rPr>
                    <w:t>Faux</w:t>
                  </w:r>
                  <w:proofErr w:type="spellEnd"/>
                </w:p>
              </w:tc>
            </w:tr>
            <w:tr w:rsidR="00F9444B" w14:paraId="4670E864" w14:textId="77777777" w:rsidTr="003A0D4E">
              <w:tc>
                <w:tcPr>
                  <w:tcW w:w="778" w:type="dxa"/>
                  <w:shd w:val="clear" w:color="auto" w:fill="auto"/>
                </w:tcPr>
                <w:p w14:paraId="7849F251" w14:textId="77777777" w:rsidR="00F9444B" w:rsidRPr="00E55B5E" w:rsidRDefault="00F9444B" w:rsidP="00380C29">
                  <w:pPr>
                    <w:jc w:val="center"/>
                    <w:rPr>
                      <w:sz w:val="18"/>
                      <w:szCs w:val="18"/>
                    </w:rPr>
                  </w:pPr>
                  <w:r w:rsidRPr="00E55B5E">
                    <w:rPr>
                      <w:sz w:val="18"/>
                      <w:szCs w:val="18"/>
                    </w:rPr>
                    <w:object w:dxaOrig="1440" w:dyaOrig="1440" w14:anchorId="14868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26pt;height:22pt;mso-width-percent:0;mso-height-percent:0;mso-width-percent:0;mso-height-percent:0" o:ole="">
                        <v:imagedata r:id="rId18" o:title=""/>
                      </v:shape>
                    </w:object>
                  </w:r>
                </w:p>
              </w:tc>
              <w:tc>
                <w:tcPr>
                  <w:tcW w:w="779" w:type="dxa"/>
                  <w:shd w:val="clear" w:color="auto" w:fill="auto"/>
                </w:tcPr>
                <w:p w14:paraId="47E20F47" w14:textId="77777777" w:rsidR="00F9444B" w:rsidRPr="00E55B5E" w:rsidRDefault="00F9444B" w:rsidP="00380C29">
                  <w:pPr>
                    <w:jc w:val="center"/>
                    <w:rPr>
                      <w:sz w:val="18"/>
                      <w:szCs w:val="18"/>
                    </w:rPr>
                  </w:pPr>
                  <w:r w:rsidRPr="00E55B5E">
                    <w:rPr>
                      <w:sz w:val="18"/>
                      <w:szCs w:val="18"/>
                    </w:rPr>
                    <w:object w:dxaOrig="1440" w:dyaOrig="1440" w14:anchorId="46448AA9">
                      <v:shape id="_x0000_i1055" type="#_x0000_t75" alt="" style="width:26pt;height:22pt;mso-width-percent:0;mso-height-percent:0;mso-width-percent:0;mso-height-percent:0" o:ole="">
                        <v:imagedata r:id="rId19" o:title=""/>
                      </v:shape>
                    </w:object>
                  </w:r>
                </w:p>
              </w:tc>
            </w:tr>
          </w:tbl>
          <w:p w14:paraId="749016BF" w14:textId="77777777" w:rsidR="00F9444B" w:rsidRDefault="00F9444B" w:rsidP="00380C29"/>
        </w:tc>
      </w:tr>
    </w:tbl>
    <w:p w14:paraId="751C0888" w14:textId="77777777" w:rsidR="009E1F48" w:rsidRPr="00BB32AD" w:rsidRDefault="00735423" w:rsidP="00CC7914">
      <w:pPr>
        <w:jc w:val="both"/>
        <w:rPr>
          <w:lang w:val="fr-FR"/>
        </w:rPr>
      </w:pPr>
      <w:r w:rsidRPr="00BB32AD">
        <w:rPr>
          <w:lang w:val="fr-FR"/>
        </w:rPr>
        <w:t>La liste des phrases R et H mentionnée</w:t>
      </w:r>
      <w:r w:rsidR="009E1F48" w:rsidRPr="00BB32AD">
        <w:rPr>
          <w:lang w:val="fr-FR"/>
        </w:rPr>
        <w:t>s</w:t>
      </w:r>
      <w:r w:rsidRPr="00BB32AD">
        <w:rPr>
          <w:lang w:val="fr-FR"/>
        </w:rPr>
        <w:t xml:space="preserve"> ci-dessus peut être élargie en tout temps en fonction des évolutions</w:t>
      </w:r>
      <w:r w:rsidR="00CC7914" w:rsidRPr="00BB32AD">
        <w:rPr>
          <w:lang w:val="fr-FR"/>
        </w:rPr>
        <w:t>.</w:t>
      </w:r>
    </w:p>
    <w:p w14:paraId="4F80463C" w14:textId="77777777" w:rsidR="009B30B6" w:rsidRPr="003A0D4E" w:rsidRDefault="009E1F48" w:rsidP="003A0D4E">
      <w:pPr>
        <w:numPr>
          <w:ilvl w:val="0"/>
          <w:numId w:val="19"/>
        </w:numPr>
        <w:jc w:val="both"/>
        <w:rPr>
          <w:b/>
          <w:color w:val="0070C0"/>
          <w:u w:val="single"/>
          <w:lang w:val="fr-FR"/>
        </w:rPr>
      </w:pPr>
      <w:r w:rsidRPr="00BB32AD">
        <w:rPr>
          <w:lang w:val="fr-FR"/>
        </w:rPr>
        <w:br w:type="page"/>
      </w:r>
      <w:r w:rsidR="003A0D4E" w:rsidRPr="003A0D4E">
        <w:rPr>
          <w:b/>
          <w:color w:val="0070C0"/>
          <w:u w:val="single"/>
          <w:lang w:val="fr-FR"/>
        </w:rPr>
        <w:lastRenderedPageBreak/>
        <w:t>Composants</w:t>
      </w:r>
    </w:p>
    <w:p w14:paraId="07135D51" w14:textId="77777777" w:rsidR="000E52C4" w:rsidRPr="00BB32AD" w:rsidRDefault="000E52C4" w:rsidP="003A0D4E">
      <w:pPr>
        <w:keepNext/>
        <w:keepLines/>
        <w:ind w:left="1080"/>
        <w:rPr>
          <w:b/>
          <w:color w:val="00B050"/>
          <w:u w:val="single"/>
          <w:lang w:val="fr-FR"/>
        </w:rPr>
      </w:pPr>
    </w:p>
    <w:p w14:paraId="0CEFA706" w14:textId="77777777" w:rsidR="000E52C4" w:rsidRPr="00BB32AD" w:rsidRDefault="00E556DC" w:rsidP="007765BF">
      <w:pPr>
        <w:keepNext/>
        <w:keepLines/>
        <w:jc w:val="both"/>
        <w:rPr>
          <w:lang w:val="fr-FR"/>
        </w:rPr>
      </w:pPr>
      <w:r w:rsidRPr="00BB32AD">
        <w:rPr>
          <w:lang w:val="fr-FR"/>
        </w:rPr>
        <w:t xml:space="preserve">Les composants suivants ne dépassent pas </w:t>
      </w:r>
      <w:r w:rsidR="003A0D4E">
        <w:rPr>
          <w:lang w:val="fr-FR"/>
        </w:rPr>
        <w:t>les</w:t>
      </w:r>
      <w:r w:rsidRPr="00BB32AD">
        <w:rPr>
          <w:lang w:val="fr-FR"/>
        </w:rPr>
        <w:t xml:space="preserve"> valeurs </w:t>
      </w:r>
      <w:proofErr w:type="gramStart"/>
      <w:r w:rsidRPr="00BB32AD">
        <w:rPr>
          <w:lang w:val="fr-FR"/>
        </w:rPr>
        <w:t>limites</w:t>
      </w:r>
      <w:r w:rsidR="003A0D4E">
        <w:rPr>
          <w:lang w:val="fr-FR"/>
        </w:rPr>
        <w:t xml:space="preserve">  indiquées</w:t>
      </w:r>
      <w:proofErr w:type="gramEnd"/>
      <w:r w:rsidR="003A0D4E">
        <w:rPr>
          <w:lang w:val="fr-FR"/>
        </w:rPr>
        <w:t> :</w:t>
      </w:r>
    </w:p>
    <w:p w14:paraId="60E7464D" w14:textId="77777777" w:rsidR="003A0D4E" w:rsidRPr="003A0D4E" w:rsidRDefault="003A0D4E" w:rsidP="003A0D4E">
      <w:pPr>
        <w:keepNext/>
        <w:keepLines/>
        <w:rPr>
          <w:lang w:val="fr-LU"/>
        </w:rPr>
      </w:pPr>
    </w:p>
    <w:tbl>
      <w:tblPr>
        <w:tblW w:w="0" w:type="auto"/>
        <w:tblBorders>
          <w:insideV w:val="single" w:sz="4" w:space="0" w:color="auto"/>
        </w:tblBorders>
        <w:tblLook w:val="04A0" w:firstRow="1" w:lastRow="0" w:firstColumn="1" w:lastColumn="0" w:noHBand="0" w:noVBand="1"/>
      </w:tblPr>
      <w:tblGrid>
        <w:gridCol w:w="7203"/>
        <w:gridCol w:w="1869"/>
      </w:tblGrid>
      <w:tr w:rsidR="003A0D4E" w14:paraId="4E2640B5" w14:textId="77777777" w:rsidTr="003A0D4E">
        <w:tc>
          <w:tcPr>
            <w:tcW w:w="733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650"/>
              <w:gridCol w:w="1709"/>
              <w:gridCol w:w="1697"/>
            </w:tblGrid>
            <w:tr w:rsidR="003A0D4E" w14:paraId="74DBA47A" w14:textId="77777777" w:rsidTr="003A0D4E">
              <w:tc>
                <w:tcPr>
                  <w:tcW w:w="2303" w:type="dxa"/>
                  <w:shd w:val="clear" w:color="auto" w:fill="auto"/>
                </w:tcPr>
                <w:p w14:paraId="2380EFDC" w14:textId="77777777" w:rsidR="003A0D4E" w:rsidRDefault="003A0D4E" w:rsidP="003A0D4E">
                  <w:pPr>
                    <w:keepNext/>
                    <w:keepLines/>
                    <w:jc w:val="right"/>
                  </w:pPr>
                  <w:r>
                    <w:t>ppm</w:t>
                  </w:r>
                </w:p>
              </w:tc>
              <w:tc>
                <w:tcPr>
                  <w:tcW w:w="2303" w:type="dxa"/>
                  <w:tcBorders>
                    <w:bottom w:val="single" w:sz="4" w:space="0" w:color="auto"/>
                  </w:tcBorders>
                  <w:shd w:val="clear" w:color="auto" w:fill="auto"/>
                </w:tcPr>
                <w:p w14:paraId="247E9660" w14:textId="77777777" w:rsidR="003A0D4E" w:rsidRDefault="003A0D4E" w:rsidP="003A0D4E">
                  <w:pPr>
                    <w:keepNext/>
                    <w:keepLines/>
                  </w:pPr>
                  <w:r>
                    <w:t>&lt; 5</w:t>
                  </w:r>
                </w:p>
              </w:tc>
              <w:tc>
                <w:tcPr>
                  <w:tcW w:w="2303" w:type="dxa"/>
                  <w:tcBorders>
                    <w:bottom w:val="single" w:sz="4" w:space="0" w:color="auto"/>
                  </w:tcBorders>
                  <w:shd w:val="clear" w:color="auto" w:fill="auto"/>
                </w:tcPr>
                <w:p w14:paraId="275BB758" w14:textId="77777777" w:rsidR="003A0D4E" w:rsidRDefault="003A0D4E" w:rsidP="003A0D4E">
                  <w:pPr>
                    <w:keepNext/>
                    <w:keepLines/>
                    <w:ind w:left="72"/>
                  </w:pPr>
                  <w:r>
                    <w:t>5 - 10</w:t>
                  </w:r>
                </w:p>
              </w:tc>
              <w:tc>
                <w:tcPr>
                  <w:tcW w:w="2303" w:type="dxa"/>
                  <w:tcBorders>
                    <w:bottom w:val="single" w:sz="4" w:space="0" w:color="auto"/>
                  </w:tcBorders>
                  <w:shd w:val="clear" w:color="auto" w:fill="auto"/>
                </w:tcPr>
                <w:p w14:paraId="049575FA" w14:textId="77777777" w:rsidR="003A0D4E" w:rsidRDefault="003A0D4E" w:rsidP="003A0D4E">
                  <w:pPr>
                    <w:keepNext/>
                    <w:keepLines/>
                    <w:ind w:left="37"/>
                  </w:pPr>
                  <w:r>
                    <w:t>&gt; 10</w:t>
                  </w:r>
                </w:p>
              </w:tc>
            </w:tr>
            <w:tr w:rsidR="003A0D4E" w14:paraId="5F1FE214" w14:textId="77777777" w:rsidTr="003A0D4E">
              <w:tc>
                <w:tcPr>
                  <w:tcW w:w="2303" w:type="dxa"/>
                  <w:shd w:val="clear" w:color="auto" w:fill="auto"/>
                </w:tcPr>
                <w:p w14:paraId="2941C00D" w14:textId="77777777" w:rsidR="003A0D4E" w:rsidRDefault="003A0D4E" w:rsidP="003A0D4E">
                  <w:pPr>
                    <w:keepNext/>
                    <w:keepLines/>
                  </w:pPr>
                  <w:r>
                    <w:t>Mercure (</w:t>
                  </w:r>
                  <w:proofErr w:type="spellStart"/>
                  <w:r>
                    <w:t>Hg</w:t>
                  </w:r>
                  <w:proofErr w:type="spellEnd"/>
                  <w:r>
                    <w:t>)</w:t>
                  </w:r>
                </w:p>
              </w:tc>
              <w:tc>
                <w:tcPr>
                  <w:tcW w:w="2303" w:type="dxa"/>
                  <w:shd w:val="clear" w:color="auto" w:fill="00FF00"/>
                </w:tcPr>
                <w:p w14:paraId="5A718392" w14:textId="77777777" w:rsidR="003A0D4E" w:rsidRDefault="003A0D4E" w:rsidP="003A0D4E">
                  <w:pPr>
                    <w:keepNext/>
                    <w:keepLines/>
                  </w:pPr>
                </w:p>
              </w:tc>
              <w:tc>
                <w:tcPr>
                  <w:tcW w:w="2303" w:type="dxa"/>
                  <w:shd w:val="clear" w:color="auto" w:fill="FF0000"/>
                </w:tcPr>
                <w:p w14:paraId="4FD15181" w14:textId="77777777" w:rsidR="003A0D4E" w:rsidRDefault="003A0D4E" w:rsidP="003A0D4E">
                  <w:pPr>
                    <w:keepNext/>
                    <w:keepLines/>
                  </w:pPr>
                </w:p>
              </w:tc>
              <w:tc>
                <w:tcPr>
                  <w:tcW w:w="2303" w:type="dxa"/>
                  <w:shd w:val="clear" w:color="auto" w:fill="FF0000"/>
                </w:tcPr>
                <w:p w14:paraId="2C30970F" w14:textId="77777777" w:rsidR="003A0D4E" w:rsidRDefault="003A0D4E" w:rsidP="003A0D4E">
                  <w:pPr>
                    <w:keepNext/>
                    <w:keepLines/>
                  </w:pPr>
                </w:p>
              </w:tc>
            </w:tr>
            <w:tr w:rsidR="003A0D4E" w14:paraId="0091F340" w14:textId="77777777" w:rsidTr="003A0D4E">
              <w:tc>
                <w:tcPr>
                  <w:tcW w:w="2303" w:type="dxa"/>
                  <w:shd w:val="clear" w:color="auto" w:fill="auto"/>
                </w:tcPr>
                <w:p w14:paraId="65310BFB" w14:textId="77777777" w:rsidR="003A0D4E" w:rsidRDefault="003A0D4E" w:rsidP="003A0D4E">
                  <w:pPr>
                    <w:keepNext/>
                    <w:keepLines/>
                  </w:pPr>
                  <w:r>
                    <w:t>Cadmium (</w:t>
                  </w:r>
                  <w:proofErr w:type="spellStart"/>
                  <w:r>
                    <w:t>Cd</w:t>
                  </w:r>
                  <w:proofErr w:type="spellEnd"/>
                  <w:r>
                    <w:t>)</w:t>
                  </w:r>
                </w:p>
              </w:tc>
              <w:tc>
                <w:tcPr>
                  <w:tcW w:w="2303" w:type="dxa"/>
                  <w:shd w:val="clear" w:color="auto" w:fill="00FF00"/>
                </w:tcPr>
                <w:p w14:paraId="25A5798C" w14:textId="77777777" w:rsidR="003A0D4E" w:rsidRDefault="003A0D4E" w:rsidP="003A0D4E">
                  <w:pPr>
                    <w:keepNext/>
                    <w:keepLines/>
                  </w:pPr>
                </w:p>
              </w:tc>
              <w:tc>
                <w:tcPr>
                  <w:tcW w:w="2303" w:type="dxa"/>
                  <w:shd w:val="clear" w:color="auto" w:fill="00FF00"/>
                </w:tcPr>
                <w:p w14:paraId="5834AFC6" w14:textId="77777777" w:rsidR="003A0D4E" w:rsidRDefault="003A0D4E" w:rsidP="003A0D4E">
                  <w:pPr>
                    <w:keepNext/>
                    <w:keepLines/>
                  </w:pPr>
                </w:p>
              </w:tc>
              <w:tc>
                <w:tcPr>
                  <w:tcW w:w="2303" w:type="dxa"/>
                  <w:shd w:val="clear" w:color="auto" w:fill="FF0000"/>
                </w:tcPr>
                <w:p w14:paraId="78481671" w14:textId="77777777" w:rsidR="003A0D4E" w:rsidRDefault="003A0D4E" w:rsidP="003A0D4E">
                  <w:pPr>
                    <w:keepNext/>
                    <w:keepLines/>
                  </w:pPr>
                </w:p>
              </w:tc>
            </w:tr>
            <w:tr w:rsidR="003A0D4E" w14:paraId="4ECFC93A" w14:textId="77777777" w:rsidTr="003A0D4E">
              <w:tc>
                <w:tcPr>
                  <w:tcW w:w="2303" w:type="dxa"/>
                  <w:shd w:val="clear" w:color="auto" w:fill="auto"/>
                </w:tcPr>
                <w:p w14:paraId="7A2D9E03" w14:textId="77777777" w:rsidR="003A0D4E" w:rsidRDefault="003A0D4E" w:rsidP="003A0D4E">
                  <w:pPr>
                    <w:keepNext/>
                    <w:keepLines/>
                  </w:pPr>
                  <w:proofErr w:type="spellStart"/>
                  <w:r>
                    <w:t>Plomb</w:t>
                  </w:r>
                  <w:proofErr w:type="spellEnd"/>
                  <w:r>
                    <w:t xml:space="preserve"> (</w:t>
                  </w:r>
                  <w:proofErr w:type="spellStart"/>
                  <w:r>
                    <w:t>Pb</w:t>
                  </w:r>
                  <w:proofErr w:type="spellEnd"/>
                  <w:r>
                    <w:t>)</w:t>
                  </w:r>
                </w:p>
              </w:tc>
              <w:tc>
                <w:tcPr>
                  <w:tcW w:w="2303" w:type="dxa"/>
                  <w:shd w:val="clear" w:color="auto" w:fill="00FF00"/>
                </w:tcPr>
                <w:p w14:paraId="4313C909" w14:textId="77777777" w:rsidR="003A0D4E" w:rsidRDefault="003A0D4E" w:rsidP="003A0D4E">
                  <w:pPr>
                    <w:keepNext/>
                    <w:keepLines/>
                  </w:pPr>
                </w:p>
              </w:tc>
              <w:tc>
                <w:tcPr>
                  <w:tcW w:w="2303" w:type="dxa"/>
                  <w:shd w:val="clear" w:color="auto" w:fill="00FF00"/>
                </w:tcPr>
                <w:p w14:paraId="69142B85" w14:textId="77777777" w:rsidR="003A0D4E" w:rsidRDefault="003A0D4E" w:rsidP="003A0D4E">
                  <w:pPr>
                    <w:keepNext/>
                    <w:keepLines/>
                  </w:pPr>
                </w:p>
              </w:tc>
              <w:tc>
                <w:tcPr>
                  <w:tcW w:w="2303" w:type="dxa"/>
                  <w:shd w:val="clear" w:color="auto" w:fill="FF0000"/>
                </w:tcPr>
                <w:p w14:paraId="45D67192" w14:textId="77777777" w:rsidR="003A0D4E" w:rsidRDefault="003A0D4E" w:rsidP="003A0D4E">
                  <w:pPr>
                    <w:keepNext/>
                    <w:keepLines/>
                  </w:pPr>
                </w:p>
              </w:tc>
            </w:tr>
          </w:tbl>
          <w:p w14:paraId="14679216" w14:textId="77777777" w:rsidR="003A0D4E" w:rsidRDefault="003A0D4E" w:rsidP="003A0D4E"/>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3A0D4E" w14:paraId="0D512909" w14:textId="77777777" w:rsidTr="003A0D4E">
              <w:tc>
                <w:tcPr>
                  <w:tcW w:w="778" w:type="dxa"/>
                  <w:shd w:val="clear" w:color="auto" w:fill="auto"/>
                </w:tcPr>
                <w:p w14:paraId="645C0B90" w14:textId="77777777" w:rsidR="003A0D4E" w:rsidRPr="00E55B5E" w:rsidRDefault="003A0D4E" w:rsidP="003A0D4E">
                  <w:pPr>
                    <w:jc w:val="center"/>
                    <w:rPr>
                      <w:sz w:val="18"/>
                      <w:szCs w:val="18"/>
                    </w:rPr>
                  </w:pPr>
                  <w:proofErr w:type="spellStart"/>
                  <w:r>
                    <w:rPr>
                      <w:sz w:val="18"/>
                      <w:szCs w:val="18"/>
                    </w:rPr>
                    <w:t>Juste</w:t>
                  </w:r>
                  <w:proofErr w:type="spellEnd"/>
                </w:p>
              </w:tc>
              <w:tc>
                <w:tcPr>
                  <w:tcW w:w="779" w:type="dxa"/>
                  <w:shd w:val="clear" w:color="auto" w:fill="auto"/>
                </w:tcPr>
                <w:p w14:paraId="3A348EA5" w14:textId="77777777" w:rsidR="003A0D4E" w:rsidRPr="00E55B5E" w:rsidRDefault="003A0D4E" w:rsidP="003A0D4E">
                  <w:pPr>
                    <w:jc w:val="center"/>
                    <w:rPr>
                      <w:sz w:val="18"/>
                      <w:szCs w:val="18"/>
                    </w:rPr>
                  </w:pPr>
                  <w:proofErr w:type="spellStart"/>
                  <w:r>
                    <w:rPr>
                      <w:sz w:val="18"/>
                      <w:szCs w:val="18"/>
                    </w:rPr>
                    <w:t>Faux</w:t>
                  </w:r>
                  <w:proofErr w:type="spellEnd"/>
                </w:p>
              </w:tc>
            </w:tr>
            <w:tr w:rsidR="003A0D4E" w14:paraId="30442A8E" w14:textId="77777777" w:rsidTr="003A0D4E">
              <w:tc>
                <w:tcPr>
                  <w:tcW w:w="778" w:type="dxa"/>
                  <w:shd w:val="clear" w:color="auto" w:fill="auto"/>
                </w:tcPr>
                <w:p w14:paraId="7D9FF09E" w14:textId="77777777" w:rsidR="003A0D4E" w:rsidRPr="00E55B5E" w:rsidRDefault="003A0D4E" w:rsidP="003A0D4E">
                  <w:pPr>
                    <w:jc w:val="center"/>
                    <w:rPr>
                      <w:sz w:val="18"/>
                      <w:szCs w:val="18"/>
                    </w:rPr>
                  </w:pPr>
                  <w:r w:rsidRPr="00E55B5E">
                    <w:rPr>
                      <w:sz w:val="18"/>
                      <w:szCs w:val="18"/>
                    </w:rPr>
                    <w:object w:dxaOrig="1440" w:dyaOrig="1440" w14:anchorId="5ECA5D2A">
                      <v:shape id="_x0000_i1054" type="#_x0000_t75" alt="" style="width:26pt;height:22pt;mso-width-percent:0;mso-height-percent:0;mso-width-percent:0;mso-height-percent:0" o:ole="">
                        <v:imagedata r:id="rId20" o:title=""/>
                      </v:shape>
                    </w:object>
                  </w:r>
                </w:p>
              </w:tc>
              <w:tc>
                <w:tcPr>
                  <w:tcW w:w="779" w:type="dxa"/>
                  <w:shd w:val="clear" w:color="auto" w:fill="auto"/>
                </w:tcPr>
                <w:p w14:paraId="7BDEDFFF" w14:textId="77777777" w:rsidR="003A0D4E" w:rsidRPr="00E55B5E" w:rsidRDefault="003A0D4E" w:rsidP="003A0D4E">
                  <w:pPr>
                    <w:jc w:val="center"/>
                    <w:rPr>
                      <w:sz w:val="18"/>
                      <w:szCs w:val="18"/>
                    </w:rPr>
                  </w:pPr>
                  <w:r w:rsidRPr="00E55B5E">
                    <w:rPr>
                      <w:sz w:val="18"/>
                      <w:szCs w:val="18"/>
                    </w:rPr>
                    <w:object w:dxaOrig="1440" w:dyaOrig="1440" w14:anchorId="026A8017">
                      <v:shape id="_x0000_i1053" type="#_x0000_t75" alt="" style="width:26pt;height:22pt;mso-width-percent:0;mso-height-percent:0;mso-width-percent:0;mso-height-percent:0" o:ole="">
                        <v:imagedata r:id="rId21" o:title=""/>
                      </v:shape>
                    </w:object>
                  </w:r>
                </w:p>
              </w:tc>
            </w:tr>
            <w:tr w:rsidR="003A0D4E" w14:paraId="225DD554" w14:textId="77777777" w:rsidTr="003A0D4E">
              <w:tc>
                <w:tcPr>
                  <w:tcW w:w="778" w:type="dxa"/>
                  <w:shd w:val="clear" w:color="auto" w:fill="auto"/>
                </w:tcPr>
                <w:p w14:paraId="4221593C" w14:textId="77777777" w:rsidR="003A0D4E" w:rsidRPr="00E55B5E" w:rsidRDefault="003A0D4E" w:rsidP="003A0D4E">
                  <w:pPr>
                    <w:rPr>
                      <w:sz w:val="18"/>
                      <w:szCs w:val="18"/>
                    </w:rPr>
                  </w:pPr>
                  <w:proofErr w:type="spellStart"/>
                  <w:r>
                    <w:rPr>
                      <w:sz w:val="18"/>
                      <w:szCs w:val="18"/>
                    </w:rPr>
                    <w:t>Teneur</w:t>
                  </w:r>
                  <w:proofErr w:type="spellEnd"/>
                  <w:r>
                    <w:rPr>
                      <w:sz w:val="18"/>
                      <w:szCs w:val="18"/>
                    </w:rPr>
                    <w:t xml:space="preserve"> </w:t>
                  </w:r>
                  <w:proofErr w:type="spellStart"/>
                  <w:r>
                    <w:rPr>
                      <w:sz w:val="18"/>
                      <w:szCs w:val="18"/>
                    </w:rPr>
                    <w:t>Hg</w:t>
                  </w:r>
                  <w:proofErr w:type="spellEnd"/>
                  <w:r>
                    <w:rPr>
                      <w:sz w:val="18"/>
                      <w:szCs w:val="18"/>
                    </w:rPr>
                    <w:t xml:space="preserve"> (ppm)</w:t>
                  </w:r>
                </w:p>
              </w:tc>
              <w:tc>
                <w:tcPr>
                  <w:tcW w:w="779" w:type="dxa"/>
                  <w:shd w:val="clear" w:color="auto" w:fill="auto"/>
                </w:tcPr>
                <w:p w14:paraId="14692FDC" w14:textId="77777777" w:rsidR="003A0D4E" w:rsidRPr="00E55B5E" w:rsidRDefault="003A0D4E" w:rsidP="003A0D4E">
                  <w:pPr>
                    <w:jc w:val="right"/>
                    <w:rPr>
                      <w:sz w:val="18"/>
                      <w:szCs w:val="18"/>
                    </w:rPr>
                  </w:pPr>
                </w:p>
              </w:tc>
            </w:tr>
            <w:tr w:rsidR="003A0D4E" w14:paraId="660B81A3" w14:textId="77777777" w:rsidTr="003A0D4E">
              <w:tc>
                <w:tcPr>
                  <w:tcW w:w="778" w:type="dxa"/>
                  <w:shd w:val="clear" w:color="auto" w:fill="auto"/>
                </w:tcPr>
                <w:p w14:paraId="04CDB928" w14:textId="77777777" w:rsidR="003A0D4E" w:rsidRPr="00E55B5E" w:rsidRDefault="003A0D4E" w:rsidP="003A0D4E">
                  <w:pPr>
                    <w:rPr>
                      <w:sz w:val="18"/>
                      <w:szCs w:val="18"/>
                    </w:rPr>
                  </w:pPr>
                  <w:proofErr w:type="spellStart"/>
                  <w:r>
                    <w:rPr>
                      <w:sz w:val="18"/>
                      <w:szCs w:val="18"/>
                    </w:rPr>
                    <w:t>Teneur</w:t>
                  </w:r>
                  <w:proofErr w:type="spellEnd"/>
                  <w:r>
                    <w:rPr>
                      <w:sz w:val="18"/>
                      <w:szCs w:val="18"/>
                    </w:rPr>
                    <w:t xml:space="preserve"> </w:t>
                  </w:r>
                  <w:proofErr w:type="spellStart"/>
                  <w:r>
                    <w:rPr>
                      <w:sz w:val="18"/>
                      <w:szCs w:val="18"/>
                    </w:rPr>
                    <w:t>Cd</w:t>
                  </w:r>
                  <w:proofErr w:type="spellEnd"/>
                  <w:r>
                    <w:rPr>
                      <w:sz w:val="18"/>
                      <w:szCs w:val="18"/>
                    </w:rPr>
                    <w:t xml:space="preserve"> (ppm)</w:t>
                  </w:r>
                </w:p>
              </w:tc>
              <w:tc>
                <w:tcPr>
                  <w:tcW w:w="779" w:type="dxa"/>
                  <w:shd w:val="clear" w:color="auto" w:fill="auto"/>
                </w:tcPr>
                <w:p w14:paraId="6344EB80" w14:textId="77777777" w:rsidR="003A0D4E" w:rsidRPr="00E55B5E" w:rsidRDefault="003A0D4E" w:rsidP="003A0D4E">
                  <w:pPr>
                    <w:jc w:val="right"/>
                    <w:rPr>
                      <w:sz w:val="18"/>
                      <w:szCs w:val="18"/>
                    </w:rPr>
                  </w:pPr>
                </w:p>
              </w:tc>
            </w:tr>
            <w:tr w:rsidR="003A0D4E" w14:paraId="03792F79" w14:textId="77777777" w:rsidTr="003A0D4E">
              <w:tc>
                <w:tcPr>
                  <w:tcW w:w="778" w:type="dxa"/>
                  <w:shd w:val="clear" w:color="auto" w:fill="auto"/>
                </w:tcPr>
                <w:p w14:paraId="627938E2" w14:textId="77777777" w:rsidR="003A0D4E" w:rsidRPr="00E55B5E" w:rsidRDefault="003A0D4E" w:rsidP="003A0D4E">
                  <w:pPr>
                    <w:rPr>
                      <w:sz w:val="18"/>
                      <w:szCs w:val="18"/>
                    </w:rPr>
                  </w:pPr>
                  <w:proofErr w:type="spellStart"/>
                  <w:r>
                    <w:rPr>
                      <w:sz w:val="18"/>
                      <w:szCs w:val="18"/>
                    </w:rPr>
                    <w:t>Teneur</w:t>
                  </w:r>
                  <w:proofErr w:type="spellEnd"/>
                  <w:r>
                    <w:rPr>
                      <w:sz w:val="18"/>
                      <w:szCs w:val="18"/>
                    </w:rPr>
                    <w:t xml:space="preserve"> </w:t>
                  </w:r>
                  <w:proofErr w:type="spellStart"/>
                  <w:r>
                    <w:rPr>
                      <w:sz w:val="18"/>
                      <w:szCs w:val="18"/>
                    </w:rPr>
                    <w:t>Pb</w:t>
                  </w:r>
                  <w:proofErr w:type="spellEnd"/>
                  <w:r>
                    <w:rPr>
                      <w:sz w:val="18"/>
                      <w:szCs w:val="18"/>
                    </w:rPr>
                    <w:t xml:space="preserve"> (ppm)</w:t>
                  </w:r>
                </w:p>
              </w:tc>
              <w:tc>
                <w:tcPr>
                  <w:tcW w:w="779" w:type="dxa"/>
                  <w:shd w:val="clear" w:color="auto" w:fill="auto"/>
                </w:tcPr>
                <w:p w14:paraId="5F881ACE" w14:textId="77777777" w:rsidR="003A0D4E" w:rsidRPr="00E55B5E" w:rsidRDefault="003A0D4E" w:rsidP="003A0D4E">
                  <w:pPr>
                    <w:jc w:val="right"/>
                    <w:rPr>
                      <w:sz w:val="18"/>
                      <w:szCs w:val="18"/>
                    </w:rPr>
                  </w:pPr>
                </w:p>
              </w:tc>
            </w:tr>
          </w:tbl>
          <w:p w14:paraId="5B1EF83E" w14:textId="77777777" w:rsidR="003A0D4E" w:rsidRDefault="003A0D4E" w:rsidP="003A0D4E"/>
        </w:tc>
      </w:tr>
    </w:tbl>
    <w:p w14:paraId="2C8D45F5" w14:textId="77777777" w:rsidR="003A0D4E" w:rsidRDefault="003A0D4E" w:rsidP="003A0D4E"/>
    <w:p w14:paraId="42C1988D" w14:textId="77777777" w:rsidR="003A0D4E" w:rsidRPr="001B41B0" w:rsidRDefault="003A0D4E" w:rsidP="003A0D4E">
      <w:pPr>
        <w:numPr>
          <w:ilvl w:val="0"/>
          <w:numId w:val="19"/>
        </w:numPr>
        <w:rPr>
          <w:b/>
          <w:color w:val="0070C0"/>
          <w:u w:val="single"/>
        </w:rPr>
      </w:pPr>
      <w:proofErr w:type="spellStart"/>
      <w:r>
        <w:rPr>
          <w:b/>
          <w:color w:val="0070C0"/>
          <w:u w:val="single"/>
        </w:rPr>
        <w:t>Cycles</w:t>
      </w:r>
      <w:proofErr w:type="spellEnd"/>
      <w:r>
        <w:rPr>
          <w:b/>
          <w:color w:val="0070C0"/>
          <w:u w:val="single"/>
        </w:rPr>
        <w:t xml:space="preserve"> de </w:t>
      </w:r>
      <w:proofErr w:type="spellStart"/>
      <w:r>
        <w:rPr>
          <w:b/>
          <w:color w:val="0070C0"/>
          <w:u w:val="single"/>
        </w:rPr>
        <w:t>charge</w:t>
      </w:r>
      <w:proofErr w:type="spellEnd"/>
    </w:p>
    <w:p w14:paraId="18063D2E" w14:textId="77777777" w:rsidR="003A0D4E" w:rsidRDefault="003A0D4E" w:rsidP="00D9618D">
      <w:pPr>
        <w:rPr>
          <w:lang w:val="fr-FR"/>
        </w:rPr>
      </w:pPr>
    </w:p>
    <w:tbl>
      <w:tblPr>
        <w:tblW w:w="0" w:type="auto"/>
        <w:tblBorders>
          <w:insideV w:val="single" w:sz="4" w:space="0" w:color="auto"/>
        </w:tblBorders>
        <w:tblLook w:val="04A0" w:firstRow="1" w:lastRow="0" w:firstColumn="1" w:lastColumn="0" w:noHBand="0" w:noVBand="1"/>
      </w:tblPr>
      <w:tblGrid>
        <w:gridCol w:w="7202"/>
        <w:gridCol w:w="1870"/>
      </w:tblGrid>
      <w:tr w:rsidR="00F414FB" w14:paraId="073A5C3B" w14:textId="77777777" w:rsidTr="000D58D9">
        <w:tc>
          <w:tcPr>
            <w:tcW w:w="7338" w:type="dxa"/>
            <w:shd w:val="clear" w:color="auto" w:fill="auto"/>
          </w:tcPr>
          <w:p w14:paraId="4265CD07" w14:textId="77777777" w:rsidR="00F414FB" w:rsidRPr="00BB32AD" w:rsidRDefault="00F414FB" w:rsidP="00F414FB">
            <w:pPr>
              <w:jc w:val="both"/>
              <w:rPr>
                <w:lang w:val="fr-FR"/>
              </w:rPr>
            </w:pPr>
            <w:r w:rsidRPr="00BB32AD">
              <w:rPr>
                <w:lang w:val="fr-FR"/>
              </w:rPr>
              <w:t xml:space="preserve">L’accumulateur, déchargé à 100%, </w:t>
            </w:r>
            <w:r>
              <w:rPr>
                <w:lang w:val="fr-FR"/>
              </w:rPr>
              <w:t>peut</w:t>
            </w:r>
            <w:r w:rsidRPr="00BB32AD">
              <w:rPr>
                <w:lang w:val="fr-FR"/>
              </w:rPr>
              <w:t xml:space="preserve"> être rechargé complètement (c’est-à-dire à 100%) au moins 25 fois.</w:t>
            </w:r>
          </w:p>
          <w:p w14:paraId="56774BAD" w14:textId="77777777" w:rsidR="00F414FB" w:rsidRPr="00F414FB" w:rsidRDefault="00F414FB" w:rsidP="000D58D9">
            <w:pPr>
              <w:rPr>
                <w:lang w:val="fr-FR"/>
              </w:rPr>
            </w:pP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F414FB" w14:paraId="1B664330" w14:textId="77777777" w:rsidTr="000D58D9">
              <w:tc>
                <w:tcPr>
                  <w:tcW w:w="778" w:type="dxa"/>
                  <w:shd w:val="clear" w:color="auto" w:fill="auto"/>
                </w:tcPr>
                <w:p w14:paraId="399F0649" w14:textId="77777777" w:rsidR="00F414FB" w:rsidRPr="00E55B5E" w:rsidRDefault="00F414FB" w:rsidP="000D58D9">
                  <w:pPr>
                    <w:jc w:val="center"/>
                    <w:rPr>
                      <w:sz w:val="18"/>
                      <w:szCs w:val="18"/>
                    </w:rPr>
                  </w:pPr>
                  <w:proofErr w:type="spellStart"/>
                  <w:r>
                    <w:rPr>
                      <w:sz w:val="18"/>
                      <w:szCs w:val="18"/>
                    </w:rPr>
                    <w:t>Juste</w:t>
                  </w:r>
                  <w:proofErr w:type="spellEnd"/>
                </w:p>
              </w:tc>
              <w:tc>
                <w:tcPr>
                  <w:tcW w:w="779" w:type="dxa"/>
                  <w:shd w:val="clear" w:color="auto" w:fill="auto"/>
                </w:tcPr>
                <w:p w14:paraId="24C10194" w14:textId="77777777" w:rsidR="00F414FB" w:rsidRPr="00E55B5E" w:rsidRDefault="00F414FB" w:rsidP="000D58D9">
                  <w:pPr>
                    <w:jc w:val="center"/>
                    <w:rPr>
                      <w:sz w:val="18"/>
                      <w:szCs w:val="18"/>
                    </w:rPr>
                  </w:pPr>
                  <w:proofErr w:type="spellStart"/>
                  <w:r>
                    <w:rPr>
                      <w:sz w:val="18"/>
                      <w:szCs w:val="18"/>
                    </w:rPr>
                    <w:t>Faux</w:t>
                  </w:r>
                  <w:proofErr w:type="spellEnd"/>
                </w:p>
              </w:tc>
            </w:tr>
            <w:tr w:rsidR="00F414FB" w14:paraId="4E939031" w14:textId="77777777" w:rsidTr="000D58D9">
              <w:tc>
                <w:tcPr>
                  <w:tcW w:w="778" w:type="dxa"/>
                  <w:shd w:val="clear" w:color="auto" w:fill="auto"/>
                </w:tcPr>
                <w:p w14:paraId="3D2C59A9" w14:textId="77777777" w:rsidR="00F414FB" w:rsidRPr="00E55B5E" w:rsidRDefault="00F414FB" w:rsidP="000D58D9">
                  <w:pPr>
                    <w:jc w:val="center"/>
                    <w:rPr>
                      <w:sz w:val="18"/>
                      <w:szCs w:val="18"/>
                    </w:rPr>
                  </w:pPr>
                  <w:r w:rsidRPr="00E55B5E">
                    <w:rPr>
                      <w:sz w:val="18"/>
                      <w:szCs w:val="18"/>
                    </w:rPr>
                    <w:object w:dxaOrig="1440" w:dyaOrig="1440" w14:anchorId="5AE616B7">
                      <v:shape id="_x0000_i1052" type="#_x0000_t75" alt="" style="width:26pt;height:22pt;mso-width-percent:0;mso-height-percent:0;mso-width-percent:0;mso-height-percent:0" o:ole="">
                        <v:imagedata r:id="rId22" o:title=""/>
                      </v:shape>
                    </w:object>
                  </w:r>
                </w:p>
              </w:tc>
              <w:tc>
                <w:tcPr>
                  <w:tcW w:w="779" w:type="dxa"/>
                  <w:shd w:val="clear" w:color="auto" w:fill="auto"/>
                </w:tcPr>
                <w:p w14:paraId="69787E56" w14:textId="77777777" w:rsidR="00F414FB" w:rsidRPr="00E55B5E" w:rsidRDefault="00F414FB" w:rsidP="000D58D9">
                  <w:pPr>
                    <w:jc w:val="center"/>
                    <w:rPr>
                      <w:sz w:val="18"/>
                      <w:szCs w:val="18"/>
                    </w:rPr>
                  </w:pPr>
                  <w:r w:rsidRPr="00E55B5E">
                    <w:rPr>
                      <w:sz w:val="18"/>
                      <w:szCs w:val="18"/>
                    </w:rPr>
                    <w:object w:dxaOrig="1440" w:dyaOrig="1440" w14:anchorId="1E875B79">
                      <v:shape id="_x0000_i1051" type="#_x0000_t75" alt="" style="width:26pt;height:22pt;mso-width-percent:0;mso-height-percent:0;mso-width-percent:0;mso-height-percent:0" o:ole="">
                        <v:imagedata r:id="rId23" o:title=""/>
                      </v:shape>
                    </w:object>
                  </w:r>
                </w:p>
              </w:tc>
            </w:tr>
          </w:tbl>
          <w:p w14:paraId="0E0F97AC" w14:textId="77777777" w:rsidR="00F414FB" w:rsidRDefault="00F414FB" w:rsidP="000D58D9"/>
        </w:tc>
      </w:tr>
      <w:tr w:rsidR="00F414FB" w14:paraId="58BA5F54" w14:textId="77777777" w:rsidTr="000D58D9">
        <w:tc>
          <w:tcPr>
            <w:tcW w:w="7338" w:type="dxa"/>
            <w:shd w:val="clear" w:color="auto" w:fill="auto"/>
          </w:tcPr>
          <w:p w14:paraId="64F1067E" w14:textId="77777777" w:rsidR="00F414FB" w:rsidRPr="00BB32AD" w:rsidRDefault="00F414FB" w:rsidP="00F414FB">
            <w:pPr>
              <w:jc w:val="both"/>
              <w:rPr>
                <w:lang w:val="fr-FR"/>
              </w:rPr>
            </w:pPr>
            <w:r w:rsidRPr="00BB32AD">
              <w:rPr>
                <w:lang w:val="fr-FR"/>
              </w:rPr>
              <w:t>Lors du 25</w:t>
            </w:r>
            <w:r w:rsidRPr="00BB32AD">
              <w:rPr>
                <w:vertAlign w:val="superscript"/>
                <w:lang w:val="fr-FR"/>
              </w:rPr>
              <w:t>ème</w:t>
            </w:r>
            <w:r w:rsidRPr="00BB32AD">
              <w:rPr>
                <w:lang w:val="fr-FR"/>
              </w:rPr>
              <w:t xml:space="preserve"> cycle de décharge (ceci comprend la première charge, tel que le produit est sorti de la production), la pile </w:t>
            </w:r>
            <w:r>
              <w:rPr>
                <w:lang w:val="fr-FR"/>
              </w:rPr>
              <w:t>dispose</w:t>
            </w:r>
            <w:r w:rsidRPr="00BB32AD">
              <w:rPr>
                <w:lang w:val="fr-FR"/>
              </w:rPr>
              <w:t xml:space="preserve"> encore d’au moins 40% de la capacité initiale.</w:t>
            </w:r>
          </w:p>
          <w:p w14:paraId="0D92FF6C" w14:textId="77777777" w:rsidR="00F414FB" w:rsidRPr="00F414FB" w:rsidRDefault="00F414FB" w:rsidP="000D58D9">
            <w:pPr>
              <w:jc w:val="both"/>
              <w:rPr>
                <w:lang w:val="fr-FR"/>
              </w:rPr>
            </w:pP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F414FB" w14:paraId="08B49EAD" w14:textId="77777777" w:rsidTr="000D58D9">
              <w:tc>
                <w:tcPr>
                  <w:tcW w:w="778" w:type="dxa"/>
                  <w:shd w:val="clear" w:color="auto" w:fill="auto"/>
                </w:tcPr>
                <w:p w14:paraId="5B5D7812" w14:textId="77777777" w:rsidR="00F414FB" w:rsidRPr="00E55B5E" w:rsidRDefault="00F414FB" w:rsidP="000D58D9">
                  <w:pPr>
                    <w:jc w:val="center"/>
                    <w:rPr>
                      <w:sz w:val="18"/>
                      <w:szCs w:val="18"/>
                    </w:rPr>
                  </w:pPr>
                  <w:proofErr w:type="spellStart"/>
                  <w:r>
                    <w:rPr>
                      <w:sz w:val="18"/>
                      <w:szCs w:val="18"/>
                    </w:rPr>
                    <w:t>Juste</w:t>
                  </w:r>
                  <w:proofErr w:type="spellEnd"/>
                </w:p>
              </w:tc>
              <w:tc>
                <w:tcPr>
                  <w:tcW w:w="779" w:type="dxa"/>
                  <w:shd w:val="clear" w:color="auto" w:fill="auto"/>
                </w:tcPr>
                <w:p w14:paraId="2BD44054" w14:textId="77777777" w:rsidR="00F414FB" w:rsidRPr="00E55B5E" w:rsidRDefault="00F414FB" w:rsidP="000D58D9">
                  <w:pPr>
                    <w:jc w:val="center"/>
                    <w:rPr>
                      <w:sz w:val="18"/>
                      <w:szCs w:val="18"/>
                    </w:rPr>
                  </w:pPr>
                  <w:proofErr w:type="spellStart"/>
                  <w:r>
                    <w:rPr>
                      <w:sz w:val="18"/>
                      <w:szCs w:val="18"/>
                    </w:rPr>
                    <w:t>Faux</w:t>
                  </w:r>
                  <w:proofErr w:type="spellEnd"/>
                </w:p>
              </w:tc>
            </w:tr>
            <w:tr w:rsidR="00F414FB" w14:paraId="4022D586" w14:textId="77777777" w:rsidTr="000D58D9">
              <w:tc>
                <w:tcPr>
                  <w:tcW w:w="778" w:type="dxa"/>
                  <w:shd w:val="clear" w:color="auto" w:fill="auto"/>
                </w:tcPr>
                <w:p w14:paraId="14380341" w14:textId="77777777" w:rsidR="00F414FB" w:rsidRPr="00E55B5E" w:rsidRDefault="00F414FB" w:rsidP="000D58D9">
                  <w:pPr>
                    <w:jc w:val="center"/>
                    <w:rPr>
                      <w:sz w:val="18"/>
                      <w:szCs w:val="18"/>
                    </w:rPr>
                  </w:pPr>
                  <w:r w:rsidRPr="00E55B5E">
                    <w:rPr>
                      <w:sz w:val="18"/>
                      <w:szCs w:val="18"/>
                    </w:rPr>
                    <w:object w:dxaOrig="1440" w:dyaOrig="1440" w14:anchorId="590492B6">
                      <v:shape id="_x0000_i1050" type="#_x0000_t75" alt="" style="width:26pt;height:22pt;mso-width-percent:0;mso-height-percent:0;mso-width-percent:0;mso-height-percent:0" o:ole="">
                        <v:imagedata r:id="rId24" o:title=""/>
                      </v:shape>
                    </w:object>
                  </w:r>
                </w:p>
              </w:tc>
              <w:tc>
                <w:tcPr>
                  <w:tcW w:w="779" w:type="dxa"/>
                  <w:shd w:val="clear" w:color="auto" w:fill="auto"/>
                </w:tcPr>
                <w:p w14:paraId="43E19520" w14:textId="77777777" w:rsidR="00F414FB" w:rsidRPr="00E55B5E" w:rsidRDefault="00F414FB" w:rsidP="000D58D9">
                  <w:pPr>
                    <w:jc w:val="center"/>
                    <w:rPr>
                      <w:sz w:val="18"/>
                      <w:szCs w:val="18"/>
                    </w:rPr>
                  </w:pPr>
                  <w:r w:rsidRPr="00E55B5E">
                    <w:rPr>
                      <w:sz w:val="18"/>
                      <w:szCs w:val="18"/>
                    </w:rPr>
                    <w:object w:dxaOrig="1440" w:dyaOrig="1440" w14:anchorId="23F27D4F">
                      <v:shape id="_x0000_i1049" type="#_x0000_t75" alt="" style="width:26pt;height:22pt;mso-width-percent:0;mso-height-percent:0;mso-width-percent:0;mso-height-percent:0" o:ole="">
                        <v:imagedata r:id="rId25" o:title=""/>
                      </v:shape>
                    </w:object>
                  </w:r>
                </w:p>
              </w:tc>
            </w:tr>
          </w:tbl>
          <w:p w14:paraId="13665AE9" w14:textId="77777777" w:rsidR="00F414FB" w:rsidRDefault="00F414FB" w:rsidP="000D58D9"/>
        </w:tc>
      </w:tr>
    </w:tbl>
    <w:p w14:paraId="00E80CAF" w14:textId="77777777" w:rsidR="00B95DA3" w:rsidRPr="00F414FB" w:rsidRDefault="00B95DA3" w:rsidP="00363EDE">
      <w:pPr>
        <w:jc w:val="both"/>
        <w:rPr>
          <w:b/>
          <w:color w:val="0070C0"/>
          <w:u w:val="single"/>
          <w:lang w:val="fr-FR"/>
        </w:rPr>
      </w:pPr>
    </w:p>
    <w:p w14:paraId="613B5004" w14:textId="77777777" w:rsidR="00F414FB" w:rsidRPr="00F414FB" w:rsidRDefault="00F414FB" w:rsidP="00F414FB">
      <w:pPr>
        <w:numPr>
          <w:ilvl w:val="0"/>
          <w:numId w:val="19"/>
        </w:numPr>
        <w:jc w:val="both"/>
        <w:rPr>
          <w:b/>
          <w:color w:val="0070C0"/>
          <w:u w:val="single"/>
          <w:lang w:val="fr-FR"/>
        </w:rPr>
      </w:pPr>
      <w:r w:rsidRPr="00F414FB">
        <w:rPr>
          <w:b/>
          <w:color w:val="0070C0"/>
          <w:u w:val="single"/>
          <w:lang w:val="fr-FR"/>
        </w:rPr>
        <w:t>Emballage</w:t>
      </w:r>
    </w:p>
    <w:p w14:paraId="3B799D5E" w14:textId="77777777" w:rsidR="00F414FB" w:rsidRPr="00BB32AD" w:rsidRDefault="00F414FB" w:rsidP="00363EDE">
      <w:pPr>
        <w:jc w:val="both"/>
        <w:rPr>
          <w:lang w:val="fr-FR"/>
        </w:rPr>
      </w:pPr>
    </w:p>
    <w:tbl>
      <w:tblPr>
        <w:tblW w:w="0" w:type="auto"/>
        <w:tblBorders>
          <w:insideV w:val="single" w:sz="4" w:space="0" w:color="auto"/>
        </w:tblBorders>
        <w:tblLook w:val="04A0" w:firstRow="1" w:lastRow="0" w:firstColumn="1" w:lastColumn="0" w:noHBand="0" w:noVBand="1"/>
      </w:tblPr>
      <w:tblGrid>
        <w:gridCol w:w="7202"/>
        <w:gridCol w:w="1870"/>
      </w:tblGrid>
      <w:tr w:rsidR="00F414FB" w14:paraId="62CC8879" w14:textId="77777777" w:rsidTr="000D58D9">
        <w:tc>
          <w:tcPr>
            <w:tcW w:w="7338" w:type="dxa"/>
            <w:shd w:val="clear" w:color="auto" w:fill="auto"/>
          </w:tcPr>
          <w:p w14:paraId="43970460" w14:textId="77777777" w:rsidR="00F414FB" w:rsidRPr="00BB32AD" w:rsidRDefault="00F414FB" w:rsidP="00F414FB">
            <w:pPr>
              <w:jc w:val="both"/>
              <w:rPr>
                <w:lang w:val="fr-FR"/>
              </w:rPr>
            </w:pPr>
            <w:r w:rsidRPr="00BB32AD">
              <w:rPr>
                <w:lang w:val="fr-FR"/>
              </w:rPr>
              <w:t xml:space="preserve">L’emballage </w:t>
            </w:r>
            <w:r>
              <w:rPr>
                <w:lang w:val="fr-FR"/>
              </w:rPr>
              <w:t>se compose</w:t>
            </w:r>
            <w:r w:rsidRPr="00BB32AD">
              <w:rPr>
                <w:lang w:val="fr-FR"/>
              </w:rPr>
              <w:t xml:space="preserve"> de matériaux pouvant faire l’objet à 100% d’une valorisation matière (par ex. carton, </w:t>
            </w:r>
            <w:proofErr w:type="gramStart"/>
            <w:r w:rsidRPr="00BB32AD">
              <w:rPr>
                <w:lang w:val="fr-FR"/>
              </w:rPr>
              <w:t>plastique,…</w:t>
            </w:r>
            <w:proofErr w:type="gramEnd"/>
            <w:r w:rsidRPr="00BB32AD">
              <w:rPr>
                <w:lang w:val="fr-FR"/>
              </w:rPr>
              <w:t>.).</w:t>
            </w:r>
          </w:p>
          <w:p w14:paraId="138FBFED" w14:textId="77777777" w:rsidR="00F414FB" w:rsidRPr="00F414FB" w:rsidRDefault="00F414FB" w:rsidP="000D58D9">
            <w:pPr>
              <w:rPr>
                <w:lang w:val="fr-FR"/>
              </w:rPr>
            </w:pP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F414FB" w14:paraId="52634056" w14:textId="77777777" w:rsidTr="000D58D9">
              <w:tc>
                <w:tcPr>
                  <w:tcW w:w="778" w:type="dxa"/>
                  <w:shd w:val="clear" w:color="auto" w:fill="auto"/>
                </w:tcPr>
                <w:p w14:paraId="0CC2B3E7" w14:textId="77777777" w:rsidR="00F414FB" w:rsidRPr="00E55B5E" w:rsidRDefault="00F414FB" w:rsidP="000D58D9">
                  <w:pPr>
                    <w:jc w:val="center"/>
                    <w:rPr>
                      <w:sz w:val="18"/>
                      <w:szCs w:val="18"/>
                    </w:rPr>
                  </w:pPr>
                  <w:proofErr w:type="spellStart"/>
                  <w:r>
                    <w:rPr>
                      <w:sz w:val="18"/>
                      <w:szCs w:val="18"/>
                    </w:rPr>
                    <w:t>Juste</w:t>
                  </w:r>
                  <w:proofErr w:type="spellEnd"/>
                </w:p>
              </w:tc>
              <w:tc>
                <w:tcPr>
                  <w:tcW w:w="779" w:type="dxa"/>
                  <w:shd w:val="clear" w:color="auto" w:fill="auto"/>
                </w:tcPr>
                <w:p w14:paraId="247C5F5D" w14:textId="77777777" w:rsidR="00F414FB" w:rsidRPr="00E55B5E" w:rsidRDefault="00F414FB" w:rsidP="000D58D9">
                  <w:pPr>
                    <w:jc w:val="center"/>
                    <w:rPr>
                      <w:sz w:val="18"/>
                      <w:szCs w:val="18"/>
                    </w:rPr>
                  </w:pPr>
                  <w:proofErr w:type="spellStart"/>
                  <w:r>
                    <w:rPr>
                      <w:sz w:val="18"/>
                      <w:szCs w:val="18"/>
                    </w:rPr>
                    <w:t>Faux</w:t>
                  </w:r>
                  <w:proofErr w:type="spellEnd"/>
                </w:p>
              </w:tc>
            </w:tr>
            <w:tr w:rsidR="00F414FB" w14:paraId="10F7597A" w14:textId="77777777" w:rsidTr="000D58D9">
              <w:tc>
                <w:tcPr>
                  <w:tcW w:w="778" w:type="dxa"/>
                  <w:shd w:val="clear" w:color="auto" w:fill="auto"/>
                </w:tcPr>
                <w:p w14:paraId="44A7FD02" w14:textId="77777777" w:rsidR="00F414FB" w:rsidRPr="00E55B5E" w:rsidRDefault="00F414FB" w:rsidP="000D58D9">
                  <w:pPr>
                    <w:jc w:val="center"/>
                    <w:rPr>
                      <w:sz w:val="18"/>
                      <w:szCs w:val="18"/>
                    </w:rPr>
                  </w:pPr>
                  <w:r w:rsidRPr="00E55B5E">
                    <w:rPr>
                      <w:sz w:val="18"/>
                      <w:szCs w:val="18"/>
                    </w:rPr>
                    <w:object w:dxaOrig="1440" w:dyaOrig="1440" w14:anchorId="1ED2A139">
                      <v:shape id="_x0000_i1048" type="#_x0000_t75" alt="" style="width:26pt;height:22pt;mso-width-percent:0;mso-height-percent:0;mso-width-percent:0;mso-height-percent:0" o:ole="">
                        <v:imagedata r:id="rId26" o:title=""/>
                      </v:shape>
                    </w:object>
                  </w:r>
                </w:p>
              </w:tc>
              <w:tc>
                <w:tcPr>
                  <w:tcW w:w="779" w:type="dxa"/>
                  <w:shd w:val="clear" w:color="auto" w:fill="auto"/>
                </w:tcPr>
                <w:p w14:paraId="7BA2006D" w14:textId="77777777" w:rsidR="00F414FB" w:rsidRPr="00E55B5E" w:rsidRDefault="00F414FB" w:rsidP="000D58D9">
                  <w:pPr>
                    <w:jc w:val="center"/>
                    <w:rPr>
                      <w:sz w:val="18"/>
                      <w:szCs w:val="18"/>
                    </w:rPr>
                  </w:pPr>
                  <w:r w:rsidRPr="00E55B5E">
                    <w:rPr>
                      <w:sz w:val="18"/>
                      <w:szCs w:val="18"/>
                    </w:rPr>
                    <w:object w:dxaOrig="1440" w:dyaOrig="1440" w14:anchorId="6DF777D4">
                      <v:shape id="_x0000_i1047" type="#_x0000_t75" alt="" style="width:26pt;height:22pt;mso-width-percent:0;mso-height-percent:0;mso-width-percent:0;mso-height-percent:0" o:ole="">
                        <v:imagedata r:id="rId27" o:title=""/>
                      </v:shape>
                    </w:object>
                  </w:r>
                </w:p>
              </w:tc>
            </w:tr>
          </w:tbl>
          <w:p w14:paraId="7C3044CE" w14:textId="77777777" w:rsidR="00F414FB" w:rsidRDefault="00F414FB" w:rsidP="000D58D9"/>
        </w:tc>
      </w:tr>
      <w:tr w:rsidR="00F414FB" w14:paraId="26E83D20" w14:textId="77777777" w:rsidTr="000D58D9">
        <w:tc>
          <w:tcPr>
            <w:tcW w:w="7338" w:type="dxa"/>
            <w:shd w:val="clear" w:color="auto" w:fill="auto"/>
          </w:tcPr>
          <w:p w14:paraId="5B9C6AB0" w14:textId="77777777" w:rsidR="00F414FB" w:rsidRPr="00F414FB" w:rsidRDefault="00F414FB" w:rsidP="00F414FB">
            <w:pPr>
              <w:jc w:val="both"/>
              <w:rPr>
                <w:lang w:val="fr-LU"/>
              </w:rPr>
            </w:pPr>
            <w:r w:rsidRPr="00BB32AD">
              <w:rPr>
                <w:lang w:val="fr-FR"/>
              </w:rPr>
              <w:t xml:space="preserve">Dans le cas du plastique, le type de plastique </w:t>
            </w:r>
            <w:r>
              <w:rPr>
                <w:lang w:val="fr-FR"/>
              </w:rPr>
              <w:t>est</w:t>
            </w:r>
            <w:r w:rsidRPr="00BB32AD">
              <w:rPr>
                <w:lang w:val="fr-FR"/>
              </w:rPr>
              <w:t xml:space="preserve"> indiqué (par ex. PE, </w:t>
            </w:r>
            <w:proofErr w:type="gramStart"/>
            <w:r w:rsidRPr="00BB32AD">
              <w:rPr>
                <w:lang w:val="fr-FR"/>
              </w:rPr>
              <w:t>PP,...</w:t>
            </w:r>
            <w:proofErr w:type="gramEnd"/>
            <w:r w:rsidRPr="00BB32AD">
              <w:rPr>
                <w:lang w:val="fr-FR"/>
              </w:rPr>
              <w:t>).</w:t>
            </w: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F414FB" w14:paraId="4EC3613D" w14:textId="77777777" w:rsidTr="000D58D9">
              <w:tc>
                <w:tcPr>
                  <w:tcW w:w="778" w:type="dxa"/>
                  <w:shd w:val="clear" w:color="auto" w:fill="auto"/>
                </w:tcPr>
                <w:p w14:paraId="1AB5CEE3" w14:textId="77777777" w:rsidR="00F414FB" w:rsidRPr="00E55B5E" w:rsidRDefault="00F414FB" w:rsidP="000D58D9">
                  <w:pPr>
                    <w:jc w:val="center"/>
                    <w:rPr>
                      <w:sz w:val="18"/>
                      <w:szCs w:val="18"/>
                    </w:rPr>
                  </w:pPr>
                  <w:proofErr w:type="spellStart"/>
                  <w:r>
                    <w:rPr>
                      <w:sz w:val="18"/>
                      <w:szCs w:val="18"/>
                    </w:rPr>
                    <w:t>Juste</w:t>
                  </w:r>
                  <w:proofErr w:type="spellEnd"/>
                </w:p>
              </w:tc>
              <w:tc>
                <w:tcPr>
                  <w:tcW w:w="779" w:type="dxa"/>
                  <w:shd w:val="clear" w:color="auto" w:fill="auto"/>
                </w:tcPr>
                <w:p w14:paraId="4BCE91FC" w14:textId="77777777" w:rsidR="00F414FB" w:rsidRPr="00E55B5E" w:rsidRDefault="00F414FB" w:rsidP="000D58D9">
                  <w:pPr>
                    <w:jc w:val="center"/>
                    <w:rPr>
                      <w:sz w:val="18"/>
                      <w:szCs w:val="18"/>
                    </w:rPr>
                  </w:pPr>
                  <w:proofErr w:type="spellStart"/>
                  <w:r>
                    <w:rPr>
                      <w:sz w:val="18"/>
                      <w:szCs w:val="18"/>
                    </w:rPr>
                    <w:t>Faux</w:t>
                  </w:r>
                  <w:proofErr w:type="spellEnd"/>
                </w:p>
              </w:tc>
            </w:tr>
            <w:tr w:rsidR="00F414FB" w14:paraId="539F9560" w14:textId="77777777" w:rsidTr="000D58D9">
              <w:tc>
                <w:tcPr>
                  <w:tcW w:w="778" w:type="dxa"/>
                  <w:shd w:val="clear" w:color="auto" w:fill="auto"/>
                </w:tcPr>
                <w:p w14:paraId="38764231" w14:textId="77777777" w:rsidR="00F414FB" w:rsidRPr="00E55B5E" w:rsidRDefault="00F414FB" w:rsidP="000D58D9">
                  <w:pPr>
                    <w:jc w:val="center"/>
                    <w:rPr>
                      <w:sz w:val="18"/>
                      <w:szCs w:val="18"/>
                    </w:rPr>
                  </w:pPr>
                  <w:r w:rsidRPr="00E55B5E">
                    <w:rPr>
                      <w:sz w:val="18"/>
                      <w:szCs w:val="18"/>
                    </w:rPr>
                    <w:object w:dxaOrig="1440" w:dyaOrig="1440" w14:anchorId="6F8DDAD1">
                      <v:shape id="_x0000_i1046" type="#_x0000_t75" alt="" style="width:26pt;height:22pt;mso-width-percent:0;mso-height-percent:0;mso-width-percent:0;mso-height-percent:0" o:ole="">
                        <v:imagedata r:id="rId28" o:title=""/>
                      </v:shape>
                    </w:object>
                  </w:r>
                </w:p>
              </w:tc>
              <w:tc>
                <w:tcPr>
                  <w:tcW w:w="779" w:type="dxa"/>
                  <w:shd w:val="clear" w:color="auto" w:fill="auto"/>
                </w:tcPr>
                <w:p w14:paraId="2BD63442" w14:textId="77777777" w:rsidR="00F414FB" w:rsidRPr="00E55B5E" w:rsidRDefault="00F414FB" w:rsidP="000D58D9">
                  <w:pPr>
                    <w:jc w:val="center"/>
                    <w:rPr>
                      <w:sz w:val="18"/>
                      <w:szCs w:val="18"/>
                    </w:rPr>
                  </w:pPr>
                  <w:r w:rsidRPr="00E55B5E">
                    <w:rPr>
                      <w:sz w:val="18"/>
                      <w:szCs w:val="18"/>
                    </w:rPr>
                    <w:object w:dxaOrig="1440" w:dyaOrig="1440" w14:anchorId="02CF6D27">
                      <v:shape id="_x0000_i1045" type="#_x0000_t75" alt="" style="width:26pt;height:22pt;mso-width-percent:0;mso-height-percent:0;mso-width-percent:0;mso-height-percent:0" o:ole="">
                        <v:imagedata r:id="rId29" o:title=""/>
                      </v:shape>
                    </w:object>
                  </w:r>
                </w:p>
              </w:tc>
            </w:tr>
          </w:tbl>
          <w:p w14:paraId="2C327611" w14:textId="77777777" w:rsidR="00F414FB" w:rsidRDefault="00F414FB" w:rsidP="000D58D9"/>
        </w:tc>
      </w:tr>
      <w:tr w:rsidR="00F414FB" w14:paraId="06186EE5" w14:textId="77777777" w:rsidTr="000D58D9">
        <w:tc>
          <w:tcPr>
            <w:tcW w:w="7338" w:type="dxa"/>
            <w:shd w:val="clear" w:color="auto" w:fill="auto"/>
          </w:tcPr>
          <w:p w14:paraId="367DAB06" w14:textId="77777777" w:rsidR="00F414FB" w:rsidRPr="00F414FB" w:rsidRDefault="00F414FB" w:rsidP="000D58D9">
            <w:pPr>
              <w:jc w:val="both"/>
              <w:rPr>
                <w:lang w:val="fr-LU"/>
              </w:rPr>
            </w:pPr>
            <w:r w:rsidRPr="00F414FB">
              <w:rPr>
                <w:lang w:val="fr-LU"/>
              </w:rPr>
              <w:t>L’emballage ne contient pas des plastiques biodégradables</w:t>
            </w:r>
            <w:r>
              <w:rPr>
                <w:lang w:val="fr-LU"/>
              </w:rPr>
              <w:t>.</w:t>
            </w: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F414FB" w14:paraId="58040C04" w14:textId="77777777" w:rsidTr="000D58D9">
              <w:tc>
                <w:tcPr>
                  <w:tcW w:w="778" w:type="dxa"/>
                  <w:shd w:val="clear" w:color="auto" w:fill="auto"/>
                </w:tcPr>
                <w:p w14:paraId="0E16DA14" w14:textId="77777777" w:rsidR="00F414FB" w:rsidRPr="00E55B5E" w:rsidRDefault="00F414FB" w:rsidP="000D58D9">
                  <w:pPr>
                    <w:jc w:val="center"/>
                    <w:rPr>
                      <w:sz w:val="18"/>
                      <w:szCs w:val="18"/>
                    </w:rPr>
                  </w:pPr>
                  <w:proofErr w:type="spellStart"/>
                  <w:r>
                    <w:rPr>
                      <w:sz w:val="18"/>
                      <w:szCs w:val="18"/>
                    </w:rPr>
                    <w:t>Juste</w:t>
                  </w:r>
                  <w:proofErr w:type="spellEnd"/>
                </w:p>
              </w:tc>
              <w:tc>
                <w:tcPr>
                  <w:tcW w:w="779" w:type="dxa"/>
                  <w:shd w:val="clear" w:color="auto" w:fill="auto"/>
                </w:tcPr>
                <w:p w14:paraId="1DB8DD07" w14:textId="77777777" w:rsidR="00F414FB" w:rsidRPr="00E55B5E" w:rsidRDefault="00F414FB" w:rsidP="000D58D9">
                  <w:pPr>
                    <w:jc w:val="center"/>
                    <w:rPr>
                      <w:sz w:val="18"/>
                      <w:szCs w:val="18"/>
                    </w:rPr>
                  </w:pPr>
                  <w:proofErr w:type="spellStart"/>
                  <w:r>
                    <w:rPr>
                      <w:sz w:val="18"/>
                      <w:szCs w:val="18"/>
                    </w:rPr>
                    <w:t>Faux</w:t>
                  </w:r>
                  <w:proofErr w:type="spellEnd"/>
                </w:p>
              </w:tc>
            </w:tr>
            <w:tr w:rsidR="00F414FB" w14:paraId="6458D8CE" w14:textId="77777777" w:rsidTr="000D58D9">
              <w:tc>
                <w:tcPr>
                  <w:tcW w:w="778" w:type="dxa"/>
                  <w:shd w:val="clear" w:color="auto" w:fill="auto"/>
                </w:tcPr>
                <w:p w14:paraId="2E4DD151" w14:textId="77777777" w:rsidR="00F414FB" w:rsidRPr="00E55B5E" w:rsidRDefault="00F414FB" w:rsidP="000D58D9">
                  <w:pPr>
                    <w:jc w:val="center"/>
                    <w:rPr>
                      <w:sz w:val="18"/>
                      <w:szCs w:val="18"/>
                    </w:rPr>
                  </w:pPr>
                  <w:r w:rsidRPr="00E55B5E">
                    <w:rPr>
                      <w:sz w:val="18"/>
                      <w:szCs w:val="18"/>
                    </w:rPr>
                    <w:object w:dxaOrig="1440" w:dyaOrig="1440" w14:anchorId="5D49BA92">
                      <v:shape id="_x0000_i1044" type="#_x0000_t75" alt="" style="width:26pt;height:22pt;mso-width-percent:0;mso-height-percent:0;mso-width-percent:0;mso-height-percent:0" o:ole="">
                        <v:imagedata r:id="rId30" o:title=""/>
                      </v:shape>
                    </w:object>
                  </w:r>
                </w:p>
              </w:tc>
              <w:tc>
                <w:tcPr>
                  <w:tcW w:w="779" w:type="dxa"/>
                  <w:shd w:val="clear" w:color="auto" w:fill="auto"/>
                </w:tcPr>
                <w:p w14:paraId="7A63DE6C" w14:textId="77777777" w:rsidR="00F414FB" w:rsidRPr="00E55B5E" w:rsidRDefault="00F414FB" w:rsidP="000D58D9">
                  <w:pPr>
                    <w:jc w:val="center"/>
                    <w:rPr>
                      <w:sz w:val="18"/>
                      <w:szCs w:val="18"/>
                    </w:rPr>
                  </w:pPr>
                  <w:r w:rsidRPr="00E55B5E">
                    <w:rPr>
                      <w:sz w:val="18"/>
                      <w:szCs w:val="18"/>
                    </w:rPr>
                    <w:object w:dxaOrig="1440" w:dyaOrig="1440" w14:anchorId="13E78B08">
                      <v:shape id="_x0000_i1043" type="#_x0000_t75" alt="" style="width:26pt;height:22pt;mso-width-percent:0;mso-height-percent:0;mso-width-percent:0;mso-height-percent:0" o:ole="">
                        <v:imagedata r:id="rId31" o:title=""/>
                      </v:shape>
                    </w:object>
                  </w:r>
                </w:p>
              </w:tc>
            </w:tr>
          </w:tbl>
          <w:p w14:paraId="3F82558A" w14:textId="77777777" w:rsidR="00F414FB" w:rsidRDefault="00F414FB" w:rsidP="000D58D9"/>
        </w:tc>
      </w:tr>
    </w:tbl>
    <w:p w14:paraId="7262FFE9" w14:textId="77777777" w:rsidR="00B95DA3" w:rsidRPr="00F414FB" w:rsidRDefault="00B95DA3" w:rsidP="00B95DA3">
      <w:pPr>
        <w:jc w:val="both"/>
        <w:rPr>
          <w:lang w:val="fr-FR"/>
        </w:rPr>
      </w:pPr>
    </w:p>
    <w:p w14:paraId="5B007ABD" w14:textId="77777777" w:rsidR="00F414FB" w:rsidRPr="00F414FB" w:rsidRDefault="00F414FB" w:rsidP="00F414FB">
      <w:pPr>
        <w:numPr>
          <w:ilvl w:val="0"/>
          <w:numId w:val="19"/>
        </w:numPr>
        <w:jc w:val="both"/>
        <w:rPr>
          <w:b/>
          <w:color w:val="0070C0"/>
          <w:u w:val="single"/>
          <w:lang w:val="fr-FR"/>
        </w:rPr>
      </w:pPr>
      <w:r w:rsidRPr="00F414FB">
        <w:rPr>
          <w:b/>
          <w:color w:val="0070C0"/>
          <w:u w:val="single"/>
          <w:lang w:val="fr-FR"/>
        </w:rPr>
        <w:t>Elimination</w:t>
      </w:r>
    </w:p>
    <w:p w14:paraId="3C71907C" w14:textId="77777777" w:rsidR="00BD674D" w:rsidRDefault="00BD674D" w:rsidP="00B95DA3">
      <w:pPr>
        <w:jc w:val="both"/>
        <w:rPr>
          <w:lang w:val="fr-FR"/>
        </w:rPr>
      </w:pPr>
    </w:p>
    <w:tbl>
      <w:tblPr>
        <w:tblW w:w="0" w:type="auto"/>
        <w:tblBorders>
          <w:insideV w:val="single" w:sz="4" w:space="0" w:color="auto"/>
        </w:tblBorders>
        <w:tblLook w:val="04A0" w:firstRow="1" w:lastRow="0" w:firstColumn="1" w:lastColumn="0" w:noHBand="0" w:noVBand="1"/>
      </w:tblPr>
      <w:tblGrid>
        <w:gridCol w:w="7202"/>
        <w:gridCol w:w="1870"/>
      </w:tblGrid>
      <w:tr w:rsidR="00380C29" w14:paraId="59D65F5C" w14:textId="77777777" w:rsidTr="000D58D9">
        <w:tc>
          <w:tcPr>
            <w:tcW w:w="7338" w:type="dxa"/>
            <w:shd w:val="clear" w:color="auto" w:fill="auto"/>
          </w:tcPr>
          <w:p w14:paraId="6BC0A722" w14:textId="77777777" w:rsidR="00380C29" w:rsidRPr="00380C29" w:rsidRDefault="00380C29" w:rsidP="00E44AD9">
            <w:pPr>
              <w:jc w:val="both"/>
              <w:rPr>
                <w:lang w:val="fr-FR"/>
              </w:rPr>
            </w:pPr>
            <w:r w:rsidRPr="00BB32AD">
              <w:rPr>
                <w:lang w:val="fr-FR"/>
              </w:rPr>
              <w:t xml:space="preserve">Des informations sur l’élimination des accumulateurs dans le respect de l’environnement </w:t>
            </w:r>
            <w:r>
              <w:rPr>
                <w:lang w:val="fr-FR"/>
              </w:rPr>
              <w:t>sont</w:t>
            </w:r>
            <w:r w:rsidRPr="00BB32AD">
              <w:rPr>
                <w:lang w:val="fr-FR"/>
              </w:rPr>
              <w:t xml:space="preserve"> dûment indiquées sur l’emballage. Des consignes de sécurité sur la manipulation correcte d’a</w:t>
            </w:r>
            <w:r>
              <w:rPr>
                <w:lang w:val="fr-FR"/>
              </w:rPr>
              <w:t xml:space="preserve">ccumulateurs au lithium sont </w:t>
            </w:r>
            <w:r w:rsidRPr="00BB32AD">
              <w:rPr>
                <w:lang w:val="fr-FR"/>
              </w:rPr>
              <w:t>données.</w:t>
            </w: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380C29" w14:paraId="69AEDDA0" w14:textId="77777777" w:rsidTr="000D58D9">
              <w:tc>
                <w:tcPr>
                  <w:tcW w:w="778" w:type="dxa"/>
                  <w:shd w:val="clear" w:color="auto" w:fill="auto"/>
                </w:tcPr>
                <w:p w14:paraId="58D8A522" w14:textId="77777777" w:rsidR="00380C29" w:rsidRPr="00E55B5E" w:rsidRDefault="00380C29" w:rsidP="000D58D9">
                  <w:pPr>
                    <w:jc w:val="center"/>
                    <w:rPr>
                      <w:sz w:val="18"/>
                      <w:szCs w:val="18"/>
                    </w:rPr>
                  </w:pPr>
                  <w:proofErr w:type="spellStart"/>
                  <w:r>
                    <w:rPr>
                      <w:sz w:val="18"/>
                      <w:szCs w:val="18"/>
                    </w:rPr>
                    <w:t>Juste</w:t>
                  </w:r>
                  <w:proofErr w:type="spellEnd"/>
                </w:p>
              </w:tc>
              <w:tc>
                <w:tcPr>
                  <w:tcW w:w="779" w:type="dxa"/>
                  <w:shd w:val="clear" w:color="auto" w:fill="auto"/>
                </w:tcPr>
                <w:p w14:paraId="0A43E4D8" w14:textId="77777777" w:rsidR="00380C29" w:rsidRPr="00E55B5E" w:rsidRDefault="00380C29" w:rsidP="000D58D9">
                  <w:pPr>
                    <w:jc w:val="center"/>
                    <w:rPr>
                      <w:sz w:val="18"/>
                      <w:szCs w:val="18"/>
                    </w:rPr>
                  </w:pPr>
                  <w:proofErr w:type="spellStart"/>
                  <w:r>
                    <w:rPr>
                      <w:sz w:val="18"/>
                      <w:szCs w:val="18"/>
                    </w:rPr>
                    <w:t>Faux</w:t>
                  </w:r>
                  <w:proofErr w:type="spellEnd"/>
                </w:p>
              </w:tc>
            </w:tr>
            <w:tr w:rsidR="00380C29" w14:paraId="7A9C02F7" w14:textId="77777777" w:rsidTr="000D58D9">
              <w:tc>
                <w:tcPr>
                  <w:tcW w:w="778" w:type="dxa"/>
                  <w:shd w:val="clear" w:color="auto" w:fill="auto"/>
                </w:tcPr>
                <w:p w14:paraId="747934F0" w14:textId="77777777" w:rsidR="00380C29" w:rsidRPr="00E55B5E" w:rsidRDefault="00380C29" w:rsidP="000D58D9">
                  <w:pPr>
                    <w:jc w:val="center"/>
                    <w:rPr>
                      <w:sz w:val="18"/>
                      <w:szCs w:val="18"/>
                    </w:rPr>
                  </w:pPr>
                  <w:r w:rsidRPr="00E55B5E">
                    <w:rPr>
                      <w:sz w:val="18"/>
                      <w:szCs w:val="18"/>
                    </w:rPr>
                    <w:object w:dxaOrig="1440" w:dyaOrig="1440" w14:anchorId="472A2D1A">
                      <v:shape id="_x0000_i1042" type="#_x0000_t75" alt="" style="width:26pt;height:22pt;mso-width-percent:0;mso-height-percent:0;mso-width-percent:0;mso-height-percent:0" o:ole="">
                        <v:imagedata r:id="rId32" o:title=""/>
                      </v:shape>
                    </w:object>
                  </w:r>
                </w:p>
              </w:tc>
              <w:tc>
                <w:tcPr>
                  <w:tcW w:w="779" w:type="dxa"/>
                  <w:shd w:val="clear" w:color="auto" w:fill="auto"/>
                </w:tcPr>
                <w:p w14:paraId="68F0D804" w14:textId="77777777" w:rsidR="00380C29" w:rsidRPr="00E55B5E" w:rsidRDefault="00380C29" w:rsidP="000D58D9">
                  <w:pPr>
                    <w:jc w:val="center"/>
                    <w:rPr>
                      <w:sz w:val="18"/>
                      <w:szCs w:val="18"/>
                    </w:rPr>
                  </w:pPr>
                  <w:r w:rsidRPr="00E55B5E">
                    <w:rPr>
                      <w:sz w:val="18"/>
                      <w:szCs w:val="18"/>
                    </w:rPr>
                    <w:object w:dxaOrig="1440" w:dyaOrig="1440" w14:anchorId="01174EA1">
                      <v:shape id="_x0000_i1041" type="#_x0000_t75" alt="" style="width:26pt;height:22pt;mso-width-percent:0;mso-height-percent:0;mso-width-percent:0;mso-height-percent:0" o:ole="">
                        <v:imagedata r:id="rId33" o:title=""/>
                      </v:shape>
                    </w:object>
                  </w:r>
                </w:p>
              </w:tc>
            </w:tr>
          </w:tbl>
          <w:p w14:paraId="4E2AC50D" w14:textId="77777777" w:rsidR="00380C29" w:rsidRDefault="00380C29" w:rsidP="000D58D9"/>
        </w:tc>
      </w:tr>
    </w:tbl>
    <w:p w14:paraId="10152BE2" w14:textId="77777777" w:rsidR="00F414FB" w:rsidRDefault="00F414FB" w:rsidP="00B95DA3">
      <w:pPr>
        <w:jc w:val="both"/>
        <w:rPr>
          <w:lang w:val="fr-FR"/>
        </w:rPr>
      </w:pPr>
    </w:p>
    <w:p w14:paraId="17414051" w14:textId="77777777" w:rsidR="003A182A" w:rsidRPr="00BB32AD" w:rsidRDefault="009C338F" w:rsidP="00E44AD9">
      <w:pPr>
        <w:keepNext/>
        <w:numPr>
          <w:ilvl w:val="0"/>
          <w:numId w:val="16"/>
        </w:numPr>
        <w:tabs>
          <w:tab w:val="left" w:pos="1134"/>
        </w:tabs>
        <w:rPr>
          <w:b/>
          <w:color w:val="FF0000"/>
          <w:u w:val="single"/>
          <w:lang w:val="fr-FR"/>
        </w:rPr>
      </w:pPr>
      <w:r w:rsidRPr="00BB32AD">
        <w:rPr>
          <w:b/>
          <w:color w:val="FF0000"/>
          <w:u w:val="single"/>
          <w:lang w:val="fr-FR"/>
        </w:rPr>
        <w:lastRenderedPageBreak/>
        <w:t>Critères d’évaluation d</w:t>
      </w:r>
      <w:r w:rsidR="00EC483A">
        <w:rPr>
          <w:b/>
          <w:color w:val="FF0000"/>
          <w:u w:val="single"/>
          <w:lang w:val="fr-FR"/>
        </w:rPr>
        <w:t>es chargeurs</w:t>
      </w:r>
    </w:p>
    <w:p w14:paraId="3D4D1448" w14:textId="77777777" w:rsidR="00360C0B" w:rsidRPr="00BB32AD" w:rsidRDefault="00360C0B" w:rsidP="00E44AD9">
      <w:pPr>
        <w:keepNext/>
        <w:rPr>
          <w:lang w:val="fr-FR"/>
        </w:rPr>
      </w:pPr>
    </w:p>
    <w:p w14:paraId="510FD21E" w14:textId="77777777" w:rsidR="00BD674D" w:rsidRPr="00BB32AD" w:rsidRDefault="009C338F" w:rsidP="00E44AD9">
      <w:pPr>
        <w:keepNext/>
        <w:numPr>
          <w:ilvl w:val="0"/>
          <w:numId w:val="24"/>
        </w:numPr>
        <w:rPr>
          <w:b/>
          <w:color w:val="0070C0"/>
          <w:u w:val="single"/>
          <w:lang w:val="fr-FR"/>
        </w:rPr>
      </w:pPr>
      <w:r w:rsidRPr="00BB32AD">
        <w:rPr>
          <w:b/>
          <w:color w:val="0070C0"/>
          <w:u w:val="single"/>
          <w:lang w:val="fr-FR"/>
        </w:rPr>
        <w:t xml:space="preserve">Propriétés </w:t>
      </w:r>
      <w:r w:rsidR="00EC483A">
        <w:rPr>
          <w:b/>
          <w:color w:val="0070C0"/>
          <w:u w:val="single"/>
          <w:lang w:val="fr-FR"/>
        </w:rPr>
        <w:t>du chargeur</w:t>
      </w:r>
    </w:p>
    <w:p w14:paraId="66FC9912" w14:textId="77777777" w:rsidR="00BD674D" w:rsidRPr="00BB32AD" w:rsidRDefault="00BD674D" w:rsidP="00E44AD9">
      <w:pPr>
        <w:keepNext/>
        <w:rPr>
          <w:lang w:val="fr-FR"/>
        </w:rPr>
      </w:pPr>
    </w:p>
    <w:p w14:paraId="03892F05" w14:textId="77777777" w:rsidR="00360C0B" w:rsidRDefault="00EC483A" w:rsidP="00E44AD9">
      <w:pPr>
        <w:keepNext/>
        <w:rPr>
          <w:lang w:val="fr-FR"/>
        </w:rPr>
      </w:pPr>
      <w:r>
        <w:rPr>
          <w:lang w:val="fr-FR"/>
        </w:rPr>
        <w:t>Le chargeur</w:t>
      </w:r>
      <w:r w:rsidR="009C338F" w:rsidRPr="00BB32AD">
        <w:rPr>
          <w:lang w:val="fr-FR"/>
        </w:rPr>
        <w:t xml:space="preserve"> </w:t>
      </w:r>
      <w:r w:rsidR="00CF12A3">
        <w:rPr>
          <w:lang w:val="fr-FR"/>
        </w:rPr>
        <w:t>dispose</w:t>
      </w:r>
      <w:r w:rsidR="009C338F" w:rsidRPr="00BB32AD">
        <w:rPr>
          <w:lang w:val="fr-FR"/>
        </w:rPr>
        <w:t xml:space="preserve"> des qualités suivantes </w:t>
      </w:r>
      <w:r w:rsidR="007568C4" w:rsidRPr="00BB32AD">
        <w:rPr>
          <w:lang w:val="fr-FR"/>
        </w:rPr>
        <w:t>:</w:t>
      </w:r>
    </w:p>
    <w:tbl>
      <w:tblPr>
        <w:tblW w:w="0" w:type="auto"/>
        <w:tblBorders>
          <w:insideV w:val="single" w:sz="4" w:space="0" w:color="auto"/>
        </w:tblBorders>
        <w:tblLook w:val="04A0" w:firstRow="1" w:lastRow="0" w:firstColumn="1" w:lastColumn="0" w:noHBand="0" w:noVBand="1"/>
      </w:tblPr>
      <w:tblGrid>
        <w:gridCol w:w="7203"/>
        <w:gridCol w:w="1869"/>
      </w:tblGrid>
      <w:tr w:rsidR="004630C4" w14:paraId="4A165863" w14:textId="77777777" w:rsidTr="000D58D9">
        <w:tc>
          <w:tcPr>
            <w:tcW w:w="7338" w:type="dxa"/>
            <w:shd w:val="clear" w:color="auto" w:fill="auto"/>
          </w:tcPr>
          <w:p w14:paraId="40DD8060" w14:textId="77777777" w:rsidR="004630C4" w:rsidRPr="00BB32AD" w:rsidRDefault="004630C4" w:rsidP="00E44AD9">
            <w:pPr>
              <w:keepNext/>
              <w:numPr>
                <w:ilvl w:val="0"/>
                <w:numId w:val="23"/>
              </w:numPr>
              <w:rPr>
                <w:lang w:val="fr-FR"/>
              </w:rPr>
            </w:pPr>
            <w:r w:rsidRPr="00BB32AD">
              <w:rPr>
                <w:lang w:val="fr-FR"/>
              </w:rPr>
              <w:t>Un dispositif pour prévenir la surcharge des accumulateurs.</w:t>
            </w:r>
          </w:p>
          <w:p w14:paraId="0C92A723" w14:textId="77777777" w:rsidR="004630C4" w:rsidRPr="004630C4" w:rsidRDefault="004630C4" w:rsidP="00E44AD9">
            <w:pPr>
              <w:keepNext/>
              <w:rPr>
                <w:lang w:val="fr-FR"/>
              </w:rPr>
            </w:pP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4630C4" w14:paraId="2174A8DB" w14:textId="77777777" w:rsidTr="000D58D9">
              <w:tc>
                <w:tcPr>
                  <w:tcW w:w="778" w:type="dxa"/>
                  <w:shd w:val="clear" w:color="auto" w:fill="auto"/>
                </w:tcPr>
                <w:p w14:paraId="7122AF65" w14:textId="77777777" w:rsidR="004630C4" w:rsidRPr="00E55B5E" w:rsidRDefault="006F3D45" w:rsidP="00E44AD9">
                  <w:pPr>
                    <w:keepNext/>
                    <w:jc w:val="center"/>
                    <w:rPr>
                      <w:sz w:val="18"/>
                      <w:szCs w:val="18"/>
                    </w:rPr>
                  </w:pPr>
                  <w:proofErr w:type="spellStart"/>
                  <w:r>
                    <w:rPr>
                      <w:sz w:val="18"/>
                      <w:szCs w:val="18"/>
                    </w:rPr>
                    <w:t>Juste</w:t>
                  </w:r>
                  <w:proofErr w:type="spellEnd"/>
                </w:p>
              </w:tc>
              <w:tc>
                <w:tcPr>
                  <w:tcW w:w="779" w:type="dxa"/>
                  <w:shd w:val="clear" w:color="auto" w:fill="auto"/>
                </w:tcPr>
                <w:p w14:paraId="5AAFB30C" w14:textId="77777777" w:rsidR="004630C4" w:rsidRPr="00E55B5E" w:rsidRDefault="006F3D45" w:rsidP="00E44AD9">
                  <w:pPr>
                    <w:keepNext/>
                    <w:jc w:val="center"/>
                    <w:rPr>
                      <w:sz w:val="18"/>
                      <w:szCs w:val="18"/>
                    </w:rPr>
                  </w:pPr>
                  <w:proofErr w:type="spellStart"/>
                  <w:r>
                    <w:rPr>
                      <w:sz w:val="18"/>
                      <w:szCs w:val="18"/>
                    </w:rPr>
                    <w:t>Faux</w:t>
                  </w:r>
                  <w:proofErr w:type="spellEnd"/>
                </w:p>
              </w:tc>
            </w:tr>
            <w:tr w:rsidR="004630C4" w14:paraId="0A8349D7" w14:textId="77777777" w:rsidTr="000D58D9">
              <w:tc>
                <w:tcPr>
                  <w:tcW w:w="778" w:type="dxa"/>
                  <w:shd w:val="clear" w:color="auto" w:fill="auto"/>
                </w:tcPr>
                <w:p w14:paraId="137E96B4" w14:textId="77777777" w:rsidR="004630C4" w:rsidRPr="00E55B5E" w:rsidRDefault="004630C4" w:rsidP="00E44AD9">
                  <w:pPr>
                    <w:keepNext/>
                    <w:jc w:val="center"/>
                    <w:rPr>
                      <w:sz w:val="18"/>
                      <w:szCs w:val="18"/>
                    </w:rPr>
                  </w:pPr>
                  <w:r w:rsidRPr="00E55B5E">
                    <w:rPr>
                      <w:sz w:val="18"/>
                      <w:szCs w:val="18"/>
                    </w:rPr>
                    <w:object w:dxaOrig="1440" w:dyaOrig="1440" w14:anchorId="308D3CFE">
                      <v:shape id="_x0000_i1040" type="#_x0000_t75" alt="" style="width:26pt;height:22pt;mso-width-percent:0;mso-height-percent:0;mso-width-percent:0;mso-height-percent:0" o:ole="">
                        <v:imagedata r:id="rId34" o:title=""/>
                      </v:shape>
                    </w:object>
                  </w:r>
                </w:p>
              </w:tc>
              <w:tc>
                <w:tcPr>
                  <w:tcW w:w="779" w:type="dxa"/>
                  <w:shd w:val="clear" w:color="auto" w:fill="auto"/>
                </w:tcPr>
                <w:p w14:paraId="7A683341" w14:textId="77777777" w:rsidR="004630C4" w:rsidRPr="00E55B5E" w:rsidRDefault="004630C4" w:rsidP="00E44AD9">
                  <w:pPr>
                    <w:keepNext/>
                    <w:jc w:val="center"/>
                    <w:rPr>
                      <w:sz w:val="18"/>
                      <w:szCs w:val="18"/>
                    </w:rPr>
                  </w:pPr>
                  <w:r w:rsidRPr="00E55B5E">
                    <w:rPr>
                      <w:sz w:val="18"/>
                      <w:szCs w:val="18"/>
                    </w:rPr>
                    <w:object w:dxaOrig="1440" w:dyaOrig="1440" w14:anchorId="30406D74">
                      <v:shape id="_x0000_i1039" type="#_x0000_t75" alt="" style="width:26pt;height:22pt;mso-width-percent:0;mso-height-percent:0;mso-width-percent:0;mso-height-percent:0" o:ole="">
                        <v:imagedata r:id="rId35" o:title=""/>
                      </v:shape>
                    </w:object>
                  </w:r>
                </w:p>
              </w:tc>
            </w:tr>
          </w:tbl>
          <w:p w14:paraId="69B46F15" w14:textId="77777777" w:rsidR="004630C4" w:rsidRDefault="004630C4" w:rsidP="00E44AD9">
            <w:pPr>
              <w:keepNext/>
            </w:pPr>
          </w:p>
        </w:tc>
      </w:tr>
      <w:tr w:rsidR="004630C4" w14:paraId="4ECF34C8" w14:textId="77777777" w:rsidTr="000D58D9">
        <w:tc>
          <w:tcPr>
            <w:tcW w:w="7338" w:type="dxa"/>
            <w:shd w:val="clear" w:color="auto" w:fill="auto"/>
          </w:tcPr>
          <w:p w14:paraId="5649AD0C" w14:textId="77777777" w:rsidR="004630C4" w:rsidRPr="00BB32AD" w:rsidRDefault="004630C4" w:rsidP="004630C4">
            <w:pPr>
              <w:numPr>
                <w:ilvl w:val="0"/>
                <w:numId w:val="23"/>
              </w:numPr>
              <w:jc w:val="both"/>
              <w:rPr>
                <w:lang w:val="fr-FR"/>
              </w:rPr>
            </w:pPr>
            <w:r w:rsidRPr="00BB32AD">
              <w:rPr>
                <w:lang w:val="fr-FR"/>
              </w:rPr>
              <w:t xml:space="preserve">S’il est possible de charger plusieurs piles en même temps avec le même chargeur, l’appareil </w:t>
            </w:r>
            <w:r>
              <w:rPr>
                <w:lang w:val="fr-FR"/>
              </w:rPr>
              <w:t>garantit</w:t>
            </w:r>
            <w:r w:rsidRPr="00BB32AD">
              <w:rPr>
                <w:lang w:val="fr-FR"/>
              </w:rPr>
              <w:t xml:space="preserve"> la charge intégrale de toutes les piles, même si celles-ci affichent un état de charge différent avant la recharge.</w:t>
            </w:r>
          </w:p>
          <w:p w14:paraId="63809274" w14:textId="77777777" w:rsidR="004630C4" w:rsidRPr="004630C4" w:rsidRDefault="004630C4" w:rsidP="000D58D9">
            <w:pPr>
              <w:keepNext/>
              <w:rPr>
                <w:lang w:val="fr-FR"/>
              </w:rPr>
            </w:pP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4630C4" w14:paraId="35B513B5" w14:textId="77777777" w:rsidTr="000D58D9">
              <w:tc>
                <w:tcPr>
                  <w:tcW w:w="778" w:type="dxa"/>
                  <w:shd w:val="clear" w:color="auto" w:fill="auto"/>
                </w:tcPr>
                <w:p w14:paraId="567F57F6" w14:textId="77777777" w:rsidR="004630C4" w:rsidRPr="00E55B5E" w:rsidRDefault="006F3D45" w:rsidP="000D58D9">
                  <w:pPr>
                    <w:keepNext/>
                    <w:jc w:val="center"/>
                    <w:rPr>
                      <w:sz w:val="18"/>
                      <w:szCs w:val="18"/>
                    </w:rPr>
                  </w:pPr>
                  <w:proofErr w:type="spellStart"/>
                  <w:r>
                    <w:rPr>
                      <w:sz w:val="18"/>
                      <w:szCs w:val="18"/>
                    </w:rPr>
                    <w:t>Juste</w:t>
                  </w:r>
                  <w:proofErr w:type="spellEnd"/>
                </w:p>
              </w:tc>
              <w:tc>
                <w:tcPr>
                  <w:tcW w:w="779" w:type="dxa"/>
                  <w:shd w:val="clear" w:color="auto" w:fill="auto"/>
                </w:tcPr>
                <w:p w14:paraId="6E5E60D1" w14:textId="77777777" w:rsidR="004630C4" w:rsidRPr="00E55B5E" w:rsidRDefault="006F3D45" w:rsidP="000D58D9">
                  <w:pPr>
                    <w:keepNext/>
                    <w:jc w:val="center"/>
                    <w:rPr>
                      <w:sz w:val="18"/>
                      <w:szCs w:val="18"/>
                    </w:rPr>
                  </w:pPr>
                  <w:proofErr w:type="spellStart"/>
                  <w:r>
                    <w:rPr>
                      <w:sz w:val="18"/>
                      <w:szCs w:val="18"/>
                    </w:rPr>
                    <w:t>Faux</w:t>
                  </w:r>
                  <w:proofErr w:type="spellEnd"/>
                </w:p>
              </w:tc>
            </w:tr>
            <w:tr w:rsidR="004630C4" w14:paraId="025335D1" w14:textId="77777777" w:rsidTr="000D58D9">
              <w:tc>
                <w:tcPr>
                  <w:tcW w:w="778" w:type="dxa"/>
                  <w:shd w:val="clear" w:color="auto" w:fill="auto"/>
                </w:tcPr>
                <w:p w14:paraId="7EC1E23D" w14:textId="77777777" w:rsidR="004630C4" w:rsidRPr="00E55B5E" w:rsidRDefault="004630C4" w:rsidP="000D58D9">
                  <w:pPr>
                    <w:keepNext/>
                    <w:jc w:val="center"/>
                    <w:rPr>
                      <w:sz w:val="18"/>
                      <w:szCs w:val="18"/>
                    </w:rPr>
                  </w:pPr>
                  <w:r w:rsidRPr="00E55B5E">
                    <w:rPr>
                      <w:sz w:val="18"/>
                      <w:szCs w:val="18"/>
                    </w:rPr>
                    <w:object w:dxaOrig="1440" w:dyaOrig="1440" w14:anchorId="379137C5">
                      <v:shape id="_x0000_i1038" type="#_x0000_t75" alt="" style="width:26pt;height:22pt;mso-width-percent:0;mso-height-percent:0;mso-width-percent:0;mso-height-percent:0" o:ole="">
                        <v:imagedata r:id="rId36" o:title=""/>
                      </v:shape>
                    </w:object>
                  </w:r>
                </w:p>
              </w:tc>
              <w:tc>
                <w:tcPr>
                  <w:tcW w:w="779" w:type="dxa"/>
                  <w:shd w:val="clear" w:color="auto" w:fill="auto"/>
                </w:tcPr>
                <w:p w14:paraId="6F11360B" w14:textId="77777777" w:rsidR="004630C4" w:rsidRPr="00E55B5E" w:rsidRDefault="004630C4" w:rsidP="000D58D9">
                  <w:pPr>
                    <w:keepNext/>
                    <w:jc w:val="center"/>
                    <w:rPr>
                      <w:sz w:val="18"/>
                      <w:szCs w:val="18"/>
                    </w:rPr>
                  </w:pPr>
                  <w:r w:rsidRPr="00E55B5E">
                    <w:rPr>
                      <w:sz w:val="18"/>
                      <w:szCs w:val="18"/>
                    </w:rPr>
                    <w:object w:dxaOrig="1440" w:dyaOrig="1440" w14:anchorId="23A194CD">
                      <v:shape id="_x0000_i1037" type="#_x0000_t75" alt="" style="width:26pt;height:22pt;mso-width-percent:0;mso-height-percent:0;mso-width-percent:0;mso-height-percent:0" o:ole="">
                        <v:imagedata r:id="rId37" o:title=""/>
                      </v:shape>
                    </w:object>
                  </w:r>
                </w:p>
              </w:tc>
            </w:tr>
          </w:tbl>
          <w:p w14:paraId="4D44431B" w14:textId="77777777" w:rsidR="004630C4" w:rsidRDefault="004630C4" w:rsidP="000D58D9">
            <w:pPr>
              <w:keepNext/>
            </w:pPr>
          </w:p>
        </w:tc>
      </w:tr>
      <w:tr w:rsidR="004630C4" w:rsidRPr="00FF0F5E" w14:paraId="4487193D" w14:textId="77777777" w:rsidTr="000D58D9">
        <w:tc>
          <w:tcPr>
            <w:tcW w:w="7338" w:type="dxa"/>
            <w:shd w:val="clear" w:color="auto" w:fill="auto"/>
          </w:tcPr>
          <w:p w14:paraId="7E28C28E" w14:textId="77777777" w:rsidR="004630C4" w:rsidRPr="00BB32AD" w:rsidRDefault="004630C4" w:rsidP="004630C4">
            <w:pPr>
              <w:numPr>
                <w:ilvl w:val="0"/>
                <w:numId w:val="23"/>
              </w:numPr>
              <w:jc w:val="both"/>
              <w:rPr>
                <w:lang w:val="fr-FR"/>
              </w:rPr>
            </w:pPr>
            <w:r w:rsidRPr="00BB32AD">
              <w:rPr>
                <w:lang w:val="fr-FR"/>
              </w:rPr>
              <w:t xml:space="preserve">La conception de l’appareil </w:t>
            </w:r>
            <w:r>
              <w:rPr>
                <w:lang w:val="fr-FR"/>
              </w:rPr>
              <w:t>est</w:t>
            </w:r>
            <w:r w:rsidRPr="00BB32AD">
              <w:rPr>
                <w:lang w:val="fr-FR"/>
              </w:rPr>
              <w:t xml:space="preserve"> telle que, pour autant que l’appareil soit branché sur un câble secteur, l‘appareil ne consomme si possible pas d’élect</w:t>
            </w:r>
            <w:r>
              <w:rPr>
                <w:lang w:val="fr-FR"/>
              </w:rPr>
              <w:t>ricité (puissance absorbée &lt; 1 W</w:t>
            </w:r>
            <w:r w:rsidRPr="00BB32AD">
              <w:rPr>
                <w:lang w:val="fr-FR"/>
              </w:rPr>
              <w:t>att) à la fin de la phase de charge et lorsque l’appareil n’est pas utilisé.</w:t>
            </w:r>
          </w:p>
          <w:p w14:paraId="7CBCC2FC" w14:textId="77777777" w:rsidR="004630C4" w:rsidRPr="00BB32AD" w:rsidRDefault="004630C4" w:rsidP="004630C4">
            <w:pPr>
              <w:ind w:left="720"/>
              <w:jc w:val="both"/>
              <w:rPr>
                <w:lang w:val="fr-FR"/>
              </w:rPr>
            </w:pPr>
            <w:r w:rsidRPr="00BB32AD">
              <w:rPr>
                <w:lang w:val="fr-FR"/>
              </w:rPr>
              <w:t>Sur les appareils que le consommateur doit débrancher pour retirer les piles (alimentation enfichable), la puissance absorbée à la f</w:t>
            </w:r>
            <w:r>
              <w:rPr>
                <w:lang w:val="fr-FR"/>
              </w:rPr>
              <w:t>in de la phase de charge ne dépasse pas la valeur maximale de 4 Watt</w:t>
            </w:r>
            <w:r w:rsidRPr="00BB32AD">
              <w:rPr>
                <w:lang w:val="fr-FR"/>
              </w:rPr>
              <w:t>.</w:t>
            </w:r>
          </w:p>
          <w:p w14:paraId="7091320F" w14:textId="77777777" w:rsidR="004630C4" w:rsidRPr="004630C4" w:rsidRDefault="004630C4" w:rsidP="000D58D9">
            <w:pPr>
              <w:keepNext/>
              <w:rPr>
                <w:lang w:val="fr-FR"/>
              </w:rPr>
            </w:pP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00"/>
            </w:tblGrid>
            <w:tr w:rsidR="004630C4" w14:paraId="5249DA7B" w14:textId="77777777" w:rsidTr="000D58D9">
              <w:tc>
                <w:tcPr>
                  <w:tcW w:w="846" w:type="dxa"/>
                  <w:shd w:val="clear" w:color="auto" w:fill="auto"/>
                </w:tcPr>
                <w:p w14:paraId="0D3A54AD" w14:textId="77777777" w:rsidR="004630C4" w:rsidRPr="00E55B5E" w:rsidRDefault="006F3D45" w:rsidP="000D58D9">
                  <w:pPr>
                    <w:keepNext/>
                    <w:jc w:val="center"/>
                    <w:rPr>
                      <w:sz w:val="18"/>
                      <w:szCs w:val="18"/>
                    </w:rPr>
                  </w:pPr>
                  <w:proofErr w:type="spellStart"/>
                  <w:r>
                    <w:rPr>
                      <w:sz w:val="18"/>
                      <w:szCs w:val="18"/>
                    </w:rPr>
                    <w:t>Juste</w:t>
                  </w:r>
                  <w:proofErr w:type="spellEnd"/>
                </w:p>
              </w:tc>
              <w:tc>
                <w:tcPr>
                  <w:tcW w:w="802" w:type="dxa"/>
                  <w:shd w:val="clear" w:color="auto" w:fill="auto"/>
                </w:tcPr>
                <w:p w14:paraId="11CF21A1" w14:textId="77777777" w:rsidR="004630C4" w:rsidRPr="00E55B5E" w:rsidRDefault="006F3D45" w:rsidP="000D58D9">
                  <w:pPr>
                    <w:keepNext/>
                    <w:jc w:val="center"/>
                    <w:rPr>
                      <w:sz w:val="18"/>
                      <w:szCs w:val="18"/>
                    </w:rPr>
                  </w:pPr>
                  <w:proofErr w:type="spellStart"/>
                  <w:r>
                    <w:rPr>
                      <w:sz w:val="18"/>
                      <w:szCs w:val="18"/>
                    </w:rPr>
                    <w:t>Faux</w:t>
                  </w:r>
                  <w:proofErr w:type="spellEnd"/>
                </w:p>
              </w:tc>
            </w:tr>
            <w:tr w:rsidR="004630C4" w14:paraId="0F50122E" w14:textId="77777777" w:rsidTr="000D58D9">
              <w:tc>
                <w:tcPr>
                  <w:tcW w:w="846" w:type="dxa"/>
                  <w:tcBorders>
                    <w:bottom w:val="single" w:sz="4" w:space="0" w:color="auto"/>
                  </w:tcBorders>
                  <w:shd w:val="clear" w:color="auto" w:fill="auto"/>
                </w:tcPr>
                <w:p w14:paraId="764F74FA" w14:textId="77777777" w:rsidR="004630C4" w:rsidRPr="00E55B5E" w:rsidRDefault="004630C4" w:rsidP="000D58D9">
                  <w:pPr>
                    <w:keepNext/>
                    <w:jc w:val="center"/>
                    <w:rPr>
                      <w:sz w:val="18"/>
                      <w:szCs w:val="18"/>
                    </w:rPr>
                  </w:pPr>
                  <w:r w:rsidRPr="00E55B5E">
                    <w:rPr>
                      <w:sz w:val="18"/>
                      <w:szCs w:val="18"/>
                    </w:rPr>
                    <w:object w:dxaOrig="1440" w:dyaOrig="1440" w14:anchorId="1CAC86EF">
                      <v:shape id="_x0000_i1036" type="#_x0000_t75" alt="" style="width:26pt;height:22pt;mso-width-percent:0;mso-height-percent:0;mso-width-percent:0;mso-height-percent:0" o:ole="">
                        <v:imagedata r:id="rId38" o:title=""/>
                      </v:shape>
                    </w:object>
                  </w:r>
                </w:p>
              </w:tc>
              <w:tc>
                <w:tcPr>
                  <w:tcW w:w="802" w:type="dxa"/>
                  <w:tcBorders>
                    <w:bottom w:val="single" w:sz="4" w:space="0" w:color="auto"/>
                  </w:tcBorders>
                  <w:shd w:val="clear" w:color="auto" w:fill="auto"/>
                </w:tcPr>
                <w:p w14:paraId="614781EC" w14:textId="77777777" w:rsidR="004630C4" w:rsidRPr="00E55B5E" w:rsidRDefault="004630C4" w:rsidP="000D58D9">
                  <w:pPr>
                    <w:keepNext/>
                    <w:jc w:val="center"/>
                    <w:rPr>
                      <w:sz w:val="18"/>
                      <w:szCs w:val="18"/>
                    </w:rPr>
                  </w:pPr>
                  <w:r w:rsidRPr="00E55B5E">
                    <w:rPr>
                      <w:sz w:val="18"/>
                      <w:szCs w:val="18"/>
                    </w:rPr>
                    <w:object w:dxaOrig="1440" w:dyaOrig="1440" w14:anchorId="0D966FEC">
                      <v:shape id="_x0000_i1035" type="#_x0000_t75" alt="" style="width:26pt;height:22pt;mso-width-percent:0;mso-height-percent:0;mso-width-percent:0;mso-height-percent:0" o:ole="">
                        <v:imagedata r:id="rId39" o:title=""/>
                      </v:shape>
                    </w:object>
                  </w:r>
                </w:p>
              </w:tc>
            </w:tr>
            <w:tr w:rsidR="004630C4" w14:paraId="6AC4FECA" w14:textId="77777777" w:rsidTr="000D58D9">
              <w:tc>
                <w:tcPr>
                  <w:tcW w:w="1648" w:type="dxa"/>
                  <w:gridSpan w:val="2"/>
                  <w:shd w:val="clear" w:color="auto" w:fill="BFBFBF"/>
                </w:tcPr>
                <w:p w14:paraId="0DD62137" w14:textId="77777777" w:rsidR="004630C4" w:rsidRPr="00E55B5E" w:rsidRDefault="004630C4" w:rsidP="000D58D9">
                  <w:pPr>
                    <w:keepNext/>
                    <w:jc w:val="center"/>
                    <w:rPr>
                      <w:sz w:val="18"/>
                      <w:szCs w:val="18"/>
                    </w:rPr>
                  </w:pPr>
                </w:p>
              </w:tc>
            </w:tr>
            <w:tr w:rsidR="004630C4" w:rsidRPr="00FF0F5E" w14:paraId="28C153E7" w14:textId="77777777" w:rsidTr="000D58D9">
              <w:tc>
                <w:tcPr>
                  <w:tcW w:w="1648" w:type="dxa"/>
                  <w:gridSpan w:val="2"/>
                  <w:shd w:val="clear" w:color="auto" w:fill="auto"/>
                </w:tcPr>
                <w:p w14:paraId="226F73FC" w14:textId="77777777" w:rsidR="004630C4" w:rsidRPr="00FF0F5E" w:rsidRDefault="002315F3" w:rsidP="000D58D9">
                  <w:pPr>
                    <w:keepNext/>
                    <w:jc w:val="center"/>
                    <w:rPr>
                      <w:sz w:val="18"/>
                      <w:szCs w:val="18"/>
                      <w:lang w:val="fr-LU"/>
                    </w:rPr>
                  </w:pPr>
                  <w:r w:rsidRPr="00FF0F5E">
                    <w:rPr>
                      <w:sz w:val="18"/>
                      <w:szCs w:val="18"/>
                      <w:lang w:val="fr-LU"/>
                    </w:rPr>
                    <w:t>Puissance absorbée à la fin de la phase de charge</w:t>
                  </w:r>
                  <w:r w:rsidR="004630C4" w:rsidRPr="00FF0F5E">
                    <w:rPr>
                      <w:sz w:val="18"/>
                      <w:szCs w:val="18"/>
                      <w:lang w:val="fr-LU"/>
                    </w:rPr>
                    <w:t xml:space="preserve"> (W)</w:t>
                  </w:r>
                </w:p>
              </w:tc>
            </w:tr>
            <w:tr w:rsidR="004630C4" w:rsidRPr="00FF0F5E" w14:paraId="44659CED" w14:textId="77777777" w:rsidTr="000D58D9">
              <w:tc>
                <w:tcPr>
                  <w:tcW w:w="1648" w:type="dxa"/>
                  <w:gridSpan w:val="2"/>
                  <w:shd w:val="clear" w:color="auto" w:fill="auto"/>
                </w:tcPr>
                <w:p w14:paraId="1BBC9817" w14:textId="77777777" w:rsidR="004630C4" w:rsidRPr="00FF0F5E" w:rsidRDefault="004630C4" w:rsidP="000D58D9">
                  <w:pPr>
                    <w:keepNext/>
                    <w:jc w:val="center"/>
                    <w:rPr>
                      <w:sz w:val="18"/>
                      <w:szCs w:val="18"/>
                      <w:lang w:val="fr-LU"/>
                    </w:rPr>
                  </w:pPr>
                </w:p>
                <w:p w14:paraId="2D2375A9" w14:textId="77777777" w:rsidR="004630C4" w:rsidRPr="00FF0F5E" w:rsidRDefault="004630C4" w:rsidP="000D58D9">
                  <w:pPr>
                    <w:keepNext/>
                    <w:jc w:val="center"/>
                    <w:rPr>
                      <w:sz w:val="18"/>
                      <w:szCs w:val="18"/>
                      <w:lang w:val="fr-LU"/>
                    </w:rPr>
                  </w:pPr>
                </w:p>
              </w:tc>
            </w:tr>
          </w:tbl>
          <w:p w14:paraId="09420359" w14:textId="77777777" w:rsidR="004630C4" w:rsidRPr="00FF0F5E" w:rsidRDefault="004630C4" w:rsidP="000D58D9">
            <w:pPr>
              <w:keepNext/>
              <w:rPr>
                <w:lang w:val="fr-LU"/>
              </w:rPr>
            </w:pPr>
          </w:p>
        </w:tc>
      </w:tr>
      <w:tr w:rsidR="004630C4" w14:paraId="33EEDF6D" w14:textId="77777777" w:rsidTr="000D58D9">
        <w:tc>
          <w:tcPr>
            <w:tcW w:w="7338" w:type="dxa"/>
            <w:shd w:val="clear" w:color="auto" w:fill="auto"/>
          </w:tcPr>
          <w:p w14:paraId="0DE023F0" w14:textId="77777777" w:rsidR="004630C4" w:rsidRPr="00BB32AD" w:rsidRDefault="004630C4" w:rsidP="004630C4">
            <w:pPr>
              <w:numPr>
                <w:ilvl w:val="0"/>
                <w:numId w:val="23"/>
              </w:numPr>
              <w:jc w:val="both"/>
              <w:rPr>
                <w:lang w:val="fr-FR"/>
              </w:rPr>
            </w:pPr>
            <w:r w:rsidRPr="00BB32AD">
              <w:rPr>
                <w:lang w:val="fr-FR"/>
              </w:rPr>
              <w:t xml:space="preserve">Il </w:t>
            </w:r>
            <w:r>
              <w:rPr>
                <w:lang w:val="fr-FR"/>
              </w:rPr>
              <w:t>est</w:t>
            </w:r>
            <w:r w:rsidRPr="00BB32AD">
              <w:rPr>
                <w:lang w:val="fr-FR"/>
              </w:rPr>
              <w:t xml:space="preserve"> souligné clairement dans les documents relatifs au produit que seules les piles correspondantes peuvent être chargées dans le chargeur.</w:t>
            </w:r>
          </w:p>
          <w:p w14:paraId="6ACF5B71" w14:textId="77777777" w:rsidR="004630C4" w:rsidRPr="004630C4" w:rsidRDefault="004630C4" w:rsidP="004630C4">
            <w:pPr>
              <w:keepNext/>
              <w:ind w:left="360"/>
              <w:jc w:val="both"/>
              <w:rPr>
                <w:lang w:val="fr-LU"/>
              </w:rPr>
            </w:pP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4630C4" w14:paraId="55E9D2F6" w14:textId="77777777" w:rsidTr="000D58D9">
              <w:tc>
                <w:tcPr>
                  <w:tcW w:w="778" w:type="dxa"/>
                  <w:shd w:val="clear" w:color="auto" w:fill="auto"/>
                </w:tcPr>
                <w:p w14:paraId="2FF3F32A" w14:textId="77777777" w:rsidR="004630C4" w:rsidRPr="00E55B5E" w:rsidRDefault="006F3D45" w:rsidP="000D58D9">
                  <w:pPr>
                    <w:keepNext/>
                    <w:jc w:val="center"/>
                    <w:rPr>
                      <w:sz w:val="18"/>
                      <w:szCs w:val="18"/>
                    </w:rPr>
                  </w:pPr>
                  <w:proofErr w:type="spellStart"/>
                  <w:r>
                    <w:rPr>
                      <w:sz w:val="18"/>
                      <w:szCs w:val="18"/>
                    </w:rPr>
                    <w:t>Juste</w:t>
                  </w:r>
                  <w:proofErr w:type="spellEnd"/>
                </w:p>
              </w:tc>
              <w:tc>
                <w:tcPr>
                  <w:tcW w:w="779" w:type="dxa"/>
                  <w:shd w:val="clear" w:color="auto" w:fill="auto"/>
                </w:tcPr>
                <w:p w14:paraId="3CC46880" w14:textId="77777777" w:rsidR="004630C4" w:rsidRPr="00E55B5E" w:rsidRDefault="006F3D45" w:rsidP="000D58D9">
                  <w:pPr>
                    <w:keepNext/>
                    <w:jc w:val="center"/>
                    <w:rPr>
                      <w:sz w:val="18"/>
                      <w:szCs w:val="18"/>
                    </w:rPr>
                  </w:pPr>
                  <w:proofErr w:type="spellStart"/>
                  <w:r>
                    <w:rPr>
                      <w:sz w:val="18"/>
                      <w:szCs w:val="18"/>
                    </w:rPr>
                    <w:t>Faux</w:t>
                  </w:r>
                  <w:proofErr w:type="spellEnd"/>
                </w:p>
              </w:tc>
            </w:tr>
            <w:tr w:rsidR="004630C4" w14:paraId="6DA63C65" w14:textId="77777777" w:rsidTr="000D58D9">
              <w:tc>
                <w:tcPr>
                  <w:tcW w:w="778" w:type="dxa"/>
                  <w:shd w:val="clear" w:color="auto" w:fill="auto"/>
                </w:tcPr>
                <w:p w14:paraId="064F06C1" w14:textId="77777777" w:rsidR="004630C4" w:rsidRPr="00E55B5E" w:rsidRDefault="004630C4" w:rsidP="000D58D9">
                  <w:pPr>
                    <w:keepNext/>
                    <w:jc w:val="center"/>
                    <w:rPr>
                      <w:sz w:val="18"/>
                      <w:szCs w:val="18"/>
                    </w:rPr>
                  </w:pPr>
                  <w:r w:rsidRPr="00E55B5E">
                    <w:rPr>
                      <w:sz w:val="18"/>
                      <w:szCs w:val="18"/>
                    </w:rPr>
                    <w:object w:dxaOrig="1440" w:dyaOrig="1440" w14:anchorId="29CB012C">
                      <v:shape id="_x0000_i1034" type="#_x0000_t75" alt="" style="width:26pt;height:22pt;mso-width-percent:0;mso-height-percent:0;mso-width-percent:0;mso-height-percent:0" o:ole="">
                        <v:imagedata r:id="rId40" o:title=""/>
                      </v:shape>
                    </w:object>
                  </w:r>
                </w:p>
              </w:tc>
              <w:tc>
                <w:tcPr>
                  <w:tcW w:w="779" w:type="dxa"/>
                  <w:shd w:val="clear" w:color="auto" w:fill="auto"/>
                </w:tcPr>
                <w:p w14:paraId="20C2D65C" w14:textId="77777777" w:rsidR="004630C4" w:rsidRPr="00E55B5E" w:rsidRDefault="004630C4" w:rsidP="000D58D9">
                  <w:pPr>
                    <w:keepNext/>
                    <w:jc w:val="center"/>
                    <w:rPr>
                      <w:sz w:val="18"/>
                      <w:szCs w:val="18"/>
                    </w:rPr>
                  </w:pPr>
                  <w:r w:rsidRPr="00E55B5E">
                    <w:rPr>
                      <w:sz w:val="18"/>
                      <w:szCs w:val="18"/>
                    </w:rPr>
                    <w:object w:dxaOrig="1440" w:dyaOrig="1440" w14:anchorId="3E99FA92">
                      <v:shape id="_x0000_i1033" type="#_x0000_t75" alt="" style="width:26pt;height:22pt;mso-width-percent:0;mso-height-percent:0;mso-width-percent:0;mso-height-percent:0" o:ole="">
                        <v:imagedata r:id="rId41" o:title=""/>
                      </v:shape>
                    </w:object>
                  </w:r>
                </w:p>
              </w:tc>
            </w:tr>
          </w:tbl>
          <w:p w14:paraId="1D67D8A4" w14:textId="77777777" w:rsidR="004630C4" w:rsidRDefault="004630C4" w:rsidP="000D58D9">
            <w:pPr>
              <w:keepNext/>
            </w:pPr>
          </w:p>
        </w:tc>
      </w:tr>
    </w:tbl>
    <w:p w14:paraId="6DFE15E3" w14:textId="77777777" w:rsidR="003A182A" w:rsidRPr="00BB32AD" w:rsidRDefault="003A182A" w:rsidP="00D9618D">
      <w:pPr>
        <w:rPr>
          <w:lang w:val="fr-FR"/>
        </w:rPr>
      </w:pPr>
    </w:p>
    <w:p w14:paraId="479A95A2" w14:textId="77777777" w:rsidR="00072127" w:rsidRPr="00BB32AD" w:rsidRDefault="00C90B84" w:rsidP="00BD674D">
      <w:pPr>
        <w:keepNext/>
        <w:keepLines/>
        <w:numPr>
          <w:ilvl w:val="0"/>
          <w:numId w:val="24"/>
        </w:numPr>
        <w:rPr>
          <w:b/>
          <w:color w:val="0070C0"/>
          <w:u w:val="single"/>
          <w:lang w:val="fr-FR"/>
        </w:rPr>
      </w:pPr>
      <w:r w:rsidRPr="00BB32AD">
        <w:rPr>
          <w:b/>
          <w:color w:val="0070C0"/>
          <w:u w:val="single"/>
          <w:lang w:val="fr-FR"/>
        </w:rPr>
        <w:t>Emballage</w:t>
      </w:r>
    </w:p>
    <w:p w14:paraId="106B3E8C" w14:textId="77777777" w:rsidR="00072127" w:rsidRPr="00BB32AD" w:rsidRDefault="00072127" w:rsidP="00072127">
      <w:pPr>
        <w:keepNext/>
        <w:keepLines/>
        <w:rPr>
          <w:b/>
          <w:color w:val="0070C0"/>
          <w:u w:val="single"/>
          <w:lang w:val="fr-FR"/>
        </w:rPr>
      </w:pPr>
    </w:p>
    <w:tbl>
      <w:tblPr>
        <w:tblW w:w="0" w:type="auto"/>
        <w:tblBorders>
          <w:insideV w:val="single" w:sz="4" w:space="0" w:color="auto"/>
        </w:tblBorders>
        <w:tblLook w:val="04A0" w:firstRow="1" w:lastRow="0" w:firstColumn="1" w:lastColumn="0" w:noHBand="0" w:noVBand="1"/>
      </w:tblPr>
      <w:tblGrid>
        <w:gridCol w:w="7202"/>
        <w:gridCol w:w="1870"/>
      </w:tblGrid>
      <w:tr w:rsidR="00FF0F5E" w14:paraId="4CB75219" w14:textId="77777777" w:rsidTr="000D58D9">
        <w:tc>
          <w:tcPr>
            <w:tcW w:w="7338" w:type="dxa"/>
            <w:shd w:val="clear" w:color="auto" w:fill="auto"/>
          </w:tcPr>
          <w:p w14:paraId="7D4B3A67" w14:textId="77777777" w:rsidR="00FF0F5E" w:rsidRPr="00BB32AD" w:rsidRDefault="00FF0F5E" w:rsidP="000D58D9">
            <w:pPr>
              <w:jc w:val="both"/>
              <w:rPr>
                <w:lang w:val="fr-FR"/>
              </w:rPr>
            </w:pPr>
            <w:r w:rsidRPr="00BB32AD">
              <w:rPr>
                <w:lang w:val="fr-FR"/>
              </w:rPr>
              <w:t xml:space="preserve">L’emballage </w:t>
            </w:r>
            <w:r>
              <w:rPr>
                <w:lang w:val="fr-FR"/>
              </w:rPr>
              <w:t>se compose</w:t>
            </w:r>
            <w:r w:rsidRPr="00BB32AD">
              <w:rPr>
                <w:lang w:val="fr-FR"/>
              </w:rPr>
              <w:t xml:space="preserve"> de matériaux pouvant faire l’objet à 100% d’une valorisation matière (par ex. carton, </w:t>
            </w:r>
            <w:proofErr w:type="gramStart"/>
            <w:r w:rsidRPr="00BB32AD">
              <w:rPr>
                <w:lang w:val="fr-FR"/>
              </w:rPr>
              <w:t>plastique,…</w:t>
            </w:r>
            <w:proofErr w:type="gramEnd"/>
            <w:r w:rsidRPr="00BB32AD">
              <w:rPr>
                <w:lang w:val="fr-FR"/>
              </w:rPr>
              <w:t>.).</w:t>
            </w:r>
          </w:p>
          <w:p w14:paraId="4A0C6E70" w14:textId="77777777" w:rsidR="00FF0F5E" w:rsidRPr="00F414FB" w:rsidRDefault="00FF0F5E" w:rsidP="000D58D9">
            <w:pPr>
              <w:rPr>
                <w:lang w:val="fr-FR"/>
              </w:rPr>
            </w:pP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FF0F5E" w14:paraId="79B331AF" w14:textId="77777777" w:rsidTr="000D58D9">
              <w:tc>
                <w:tcPr>
                  <w:tcW w:w="778" w:type="dxa"/>
                  <w:shd w:val="clear" w:color="auto" w:fill="auto"/>
                </w:tcPr>
                <w:p w14:paraId="59F5A39D" w14:textId="77777777" w:rsidR="00FF0F5E" w:rsidRPr="00E55B5E" w:rsidRDefault="00FF0F5E" w:rsidP="000D58D9">
                  <w:pPr>
                    <w:jc w:val="center"/>
                    <w:rPr>
                      <w:sz w:val="18"/>
                      <w:szCs w:val="18"/>
                    </w:rPr>
                  </w:pPr>
                  <w:proofErr w:type="spellStart"/>
                  <w:r>
                    <w:rPr>
                      <w:sz w:val="18"/>
                      <w:szCs w:val="18"/>
                    </w:rPr>
                    <w:t>Juste</w:t>
                  </w:r>
                  <w:proofErr w:type="spellEnd"/>
                </w:p>
              </w:tc>
              <w:tc>
                <w:tcPr>
                  <w:tcW w:w="779" w:type="dxa"/>
                  <w:shd w:val="clear" w:color="auto" w:fill="auto"/>
                </w:tcPr>
                <w:p w14:paraId="3F92B193" w14:textId="77777777" w:rsidR="00FF0F5E" w:rsidRPr="00E55B5E" w:rsidRDefault="00FF0F5E" w:rsidP="000D58D9">
                  <w:pPr>
                    <w:jc w:val="center"/>
                    <w:rPr>
                      <w:sz w:val="18"/>
                      <w:szCs w:val="18"/>
                    </w:rPr>
                  </w:pPr>
                  <w:proofErr w:type="spellStart"/>
                  <w:r>
                    <w:rPr>
                      <w:sz w:val="18"/>
                      <w:szCs w:val="18"/>
                    </w:rPr>
                    <w:t>Faux</w:t>
                  </w:r>
                  <w:proofErr w:type="spellEnd"/>
                </w:p>
              </w:tc>
            </w:tr>
            <w:tr w:rsidR="00FF0F5E" w14:paraId="4F9DFC23" w14:textId="77777777" w:rsidTr="000D58D9">
              <w:tc>
                <w:tcPr>
                  <w:tcW w:w="778" w:type="dxa"/>
                  <w:shd w:val="clear" w:color="auto" w:fill="auto"/>
                </w:tcPr>
                <w:p w14:paraId="6A860C3E" w14:textId="77777777" w:rsidR="00FF0F5E" w:rsidRPr="00E55B5E" w:rsidRDefault="00FF0F5E" w:rsidP="000D58D9">
                  <w:pPr>
                    <w:jc w:val="center"/>
                    <w:rPr>
                      <w:sz w:val="18"/>
                      <w:szCs w:val="18"/>
                    </w:rPr>
                  </w:pPr>
                  <w:r w:rsidRPr="00E55B5E">
                    <w:rPr>
                      <w:sz w:val="18"/>
                      <w:szCs w:val="18"/>
                    </w:rPr>
                    <w:object w:dxaOrig="1440" w:dyaOrig="1440" w14:anchorId="7B1E4B8B">
                      <v:shape id="_x0000_i1032" type="#_x0000_t75" alt="" style="width:26pt;height:22pt;mso-width-percent:0;mso-height-percent:0;mso-width-percent:0;mso-height-percent:0" o:ole="">
                        <v:imagedata r:id="rId42" o:title=""/>
                      </v:shape>
                    </w:object>
                  </w:r>
                </w:p>
              </w:tc>
              <w:tc>
                <w:tcPr>
                  <w:tcW w:w="779" w:type="dxa"/>
                  <w:shd w:val="clear" w:color="auto" w:fill="auto"/>
                </w:tcPr>
                <w:p w14:paraId="3390A886" w14:textId="77777777" w:rsidR="00FF0F5E" w:rsidRPr="00E55B5E" w:rsidRDefault="00FF0F5E" w:rsidP="000D58D9">
                  <w:pPr>
                    <w:jc w:val="center"/>
                    <w:rPr>
                      <w:sz w:val="18"/>
                      <w:szCs w:val="18"/>
                    </w:rPr>
                  </w:pPr>
                  <w:r w:rsidRPr="00E55B5E">
                    <w:rPr>
                      <w:sz w:val="18"/>
                      <w:szCs w:val="18"/>
                    </w:rPr>
                    <w:object w:dxaOrig="1440" w:dyaOrig="1440" w14:anchorId="76376C9F">
                      <v:shape id="_x0000_i1031" type="#_x0000_t75" alt="" style="width:26pt;height:22pt;mso-width-percent:0;mso-height-percent:0;mso-width-percent:0;mso-height-percent:0" o:ole="">
                        <v:imagedata r:id="rId43" o:title=""/>
                      </v:shape>
                    </w:object>
                  </w:r>
                </w:p>
              </w:tc>
            </w:tr>
          </w:tbl>
          <w:p w14:paraId="7ADEB449" w14:textId="77777777" w:rsidR="00FF0F5E" w:rsidRDefault="00FF0F5E" w:rsidP="000D58D9"/>
        </w:tc>
      </w:tr>
      <w:tr w:rsidR="00FF0F5E" w14:paraId="7696965E" w14:textId="77777777" w:rsidTr="000D58D9">
        <w:tc>
          <w:tcPr>
            <w:tcW w:w="7338" w:type="dxa"/>
            <w:shd w:val="clear" w:color="auto" w:fill="auto"/>
          </w:tcPr>
          <w:p w14:paraId="2FD57368" w14:textId="77777777" w:rsidR="00FF0F5E" w:rsidRPr="00F414FB" w:rsidRDefault="00FF0F5E" w:rsidP="000D58D9">
            <w:pPr>
              <w:jc w:val="both"/>
              <w:rPr>
                <w:lang w:val="fr-LU"/>
              </w:rPr>
            </w:pPr>
            <w:r w:rsidRPr="00BB32AD">
              <w:rPr>
                <w:lang w:val="fr-FR"/>
              </w:rPr>
              <w:t xml:space="preserve">Dans le cas du plastique, le type de plastique </w:t>
            </w:r>
            <w:r>
              <w:rPr>
                <w:lang w:val="fr-FR"/>
              </w:rPr>
              <w:t>est</w:t>
            </w:r>
            <w:r w:rsidRPr="00BB32AD">
              <w:rPr>
                <w:lang w:val="fr-FR"/>
              </w:rPr>
              <w:t xml:space="preserve"> indiqué (par ex. PE, </w:t>
            </w:r>
            <w:proofErr w:type="gramStart"/>
            <w:r w:rsidRPr="00BB32AD">
              <w:rPr>
                <w:lang w:val="fr-FR"/>
              </w:rPr>
              <w:t>PP,...</w:t>
            </w:r>
            <w:proofErr w:type="gramEnd"/>
            <w:r w:rsidRPr="00BB32AD">
              <w:rPr>
                <w:lang w:val="fr-FR"/>
              </w:rPr>
              <w:t>).</w:t>
            </w: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FF0F5E" w14:paraId="68B976D1" w14:textId="77777777" w:rsidTr="000D58D9">
              <w:tc>
                <w:tcPr>
                  <w:tcW w:w="778" w:type="dxa"/>
                  <w:shd w:val="clear" w:color="auto" w:fill="auto"/>
                </w:tcPr>
                <w:p w14:paraId="2AB92CF5" w14:textId="77777777" w:rsidR="00FF0F5E" w:rsidRPr="00E55B5E" w:rsidRDefault="00FF0F5E" w:rsidP="000D58D9">
                  <w:pPr>
                    <w:jc w:val="center"/>
                    <w:rPr>
                      <w:sz w:val="18"/>
                      <w:szCs w:val="18"/>
                    </w:rPr>
                  </w:pPr>
                  <w:proofErr w:type="spellStart"/>
                  <w:r>
                    <w:rPr>
                      <w:sz w:val="18"/>
                      <w:szCs w:val="18"/>
                    </w:rPr>
                    <w:t>Juste</w:t>
                  </w:r>
                  <w:proofErr w:type="spellEnd"/>
                </w:p>
              </w:tc>
              <w:tc>
                <w:tcPr>
                  <w:tcW w:w="779" w:type="dxa"/>
                  <w:shd w:val="clear" w:color="auto" w:fill="auto"/>
                </w:tcPr>
                <w:p w14:paraId="1CFE741E" w14:textId="77777777" w:rsidR="00FF0F5E" w:rsidRPr="00E55B5E" w:rsidRDefault="00FF0F5E" w:rsidP="000D58D9">
                  <w:pPr>
                    <w:jc w:val="center"/>
                    <w:rPr>
                      <w:sz w:val="18"/>
                      <w:szCs w:val="18"/>
                    </w:rPr>
                  </w:pPr>
                  <w:proofErr w:type="spellStart"/>
                  <w:r>
                    <w:rPr>
                      <w:sz w:val="18"/>
                      <w:szCs w:val="18"/>
                    </w:rPr>
                    <w:t>Faux</w:t>
                  </w:r>
                  <w:proofErr w:type="spellEnd"/>
                </w:p>
              </w:tc>
            </w:tr>
            <w:tr w:rsidR="00FF0F5E" w14:paraId="727A9345" w14:textId="77777777" w:rsidTr="000D58D9">
              <w:tc>
                <w:tcPr>
                  <w:tcW w:w="778" w:type="dxa"/>
                  <w:shd w:val="clear" w:color="auto" w:fill="auto"/>
                </w:tcPr>
                <w:p w14:paraId="2E101A8D" w14:textId="77777777" w:rsidR="00FF0F5E" w:rsidRPr="00E55B5E" w:rsidRDefault="00FF0F5E" w:rsidP="000D58D9">
                  <w:pPr>
                    <w:jc w:val="center"/>
                    <w:rPr>
                      <w:sz w:val="18"/>
                      <w:szCs w:val="18"/>
                    </w:rPr>
                  </w:pPr>
                  <w:r w:rsidRPr="00E55B5E">
                    <w:rPr>
                      <w:sz w:val="18"/>
                      <w:szCs w:val="18"/>
                    </w:rPr>
                    <w:object w:dxaOrig="1440" w:dyaOrig="1440" w14:anchorId="3C024C7C">
                      <v:shape id="_x0000_i1030" type="#_x0000_t75" alt="" style="width:26pt;height:22pt;mso-width-percent:0;mso-height-percent:0;mso-width-percent:0;mso-height-percent:0" o:ole="">
                        <v:imagedata r:id="rId44" o:title=""/>
                      </v:shape>
                    </w:object>
                  </w:r>
                </w:p>
              </w:tc>
              <w:tc>
                <w:tcPr>
                  <w:tcW w:w="779" w:type="dxa"/>
                  <w:shd w:val="clear" w:color="auto" w:fill="auto"/>
                </w:tcPr>
                <w:p w14:paraId="3AD758E8" w14:textId="77777777" w:rsidR="00FF0F5E" w:rsidRPr="00E55B5E" w:rsidRDefault="00FF0F5E" w:rsidP="000D58D9">
                  <w:pPr>
                    <w:jc w:val="center"/>
                    <w:rPr>
                      <w:sz w:val="18"/>
                      <w:szCs w:val="18"/>
                    </w:rPr>
                  </w:pPr>
                  <w:r w:rsidRPr="00E55B5E">
                    <w:rPr>
                      <w:sz w:val="18"/>
                      <w:szCs w:val="18"/>
                    </w:rPr>
                    <w:object w:dxaOrig="1440" w:dyaOrig="1440" w14:anchorId="239B1ADB">
                      <v:shape id="_x0000_i1029" type="#_x0000_t75" alt="" style="width:26pt;height:22pt;mso-width-percent:0;mso-height-percent:0;mso-width-percent:0;mso-height-percent:0" o:ole="">
                        <v:imagedata r:id="rId45" o:title=""/>
                      </v:shape>
                    </w:object>
                  </w:r>
                </w:p>
              </w:tc>
            </w:tr>
          </w:tbl>
          <w:p w14:paraId="6370B9D9" w14:textId="77777777" w:rsidR="00FF0F5E" w:rsidRDefault="00FF0F5E" w:rsidP="000D58D9"/>
        </w:tc>
      </w:tr>
      <w:tr w:rsidR="00FF0F5E" w14:paraId="72051482" w14:textId="77777777" w:rsidTr="000D58D9">
        <w:tc>
          <w:tcPr>
            <w:tcW w:w="7338" w:type="dxa"/>
            <w:shd w:val="clear" w:color="auto" w:fill="auto"/>
          </w:tcPr>
          <w:p w14:paraId="0A137A81" w14:textId="77777777" w:rsidR="00FF0F5E" w:rsidRPr="00F414FB" w:rsidRDefault="00FF0F5E" w:rsidP="000D58D9">
            <w:pPr>
              <w:jc w:val="both"/>
              <w:rPr>
                <w:lang w:val="fr-LU"/>
              </w:rPr>
            </w:pPr>
            <w:r w:rsidRPr="00F414FB">
              <w:rPr>
                <w:lang w:val="fr-LU"/>
              </w:rPr>
              <w:t>L’emballage ne contient pas des plastiques biodégradables</w:t>
            </w:r>
            <w:r>
              <w:rPr>
                <w:lang w:val="fr-LU"/>
              </w:rPr>
              <w:t>.</w:t>
            </w: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FF0F5E" w14:paraId="3D582F2F" w14:textId="77777777" w:rsidTr="000D58D9">
              <w:tc>
                <w:tcPr>
                  <w:tcW w:w="778" w:type="dxa"/>
                  <w:shd w:val="clear" w:color="auto" w:fill="auto"/>
                </w:tcPr>
                <w:p w14:paraId="284F5F23" w14:textId="77777777" w:rsidR="00FF0F5E" w:rsidRPr="00E55B5E" w:rsidRDefault="00FF0F5E" w:rsidP="000D58D9">
                  <w:pPr>
                    <w:jc w:val="center"/>
                    <w:rPr>
                      <w:sz w:val="18"/>
                      <w:szCs w:val="18"/>
                    </w:rPr>
                  </w:pPr>
                  <w:proofErr w:type="spellStart"/>
                  <w:r>
                    <w:rPr>
                      <w:sz w:val="18"/>
                      <w:szCs w:val="18"/>
                    </w:rPr>
                    <w:t>Juste</w:t>
                  </w:r>
                  <w:proofErr w:type="spellEnd"/>
                </w:p>
              </w:tc>
              <w:tc>
                <w:tcPr>
                  <w:tcW w:w="779" w:type="dxa"/>
                  <w:shd w:val="clear" w:color="auto" w:fill="auto"/>
                </w:tcPr>
                <w:p w14:paraId="08018501" w14:textId="77777777" w:rsidR="00FF0F5E" w:rsidRPr="00E55B5E" w:rsidRDefault="00FF0F5E" w:rsidP="000D58D9">
                  <w:pPr>
                    <w:jc w:val="center"/>
                    <w:rPr>
                      <w:sz w:val="18"/>
                      <w:szCs w:val="18"/>
                    </w:rPr>
                  </w:pPr>
                  <w:proofErr w:type="spellStart"/>
                  <w:r>
                    <w:rPr>
                      <w:sz w:val="18"/>
                      <w:szCs w:val="18"/>
                    </w:rPr>
                    <w:t>Faux</w:t>
                  </w:r>
                  <w:proofErr w:type="spellEnd"/>
                </w:p>
              </w:tc>
            </w:tr>
            <w:tr w:rsidR="00FF0F5E" w14:paraId="0CDD35A3" w14:textId="77777777" w:rsidTr="000D58D9">
              <w:tc>
                <w:tcPr>
                  <w:tcW w:w="778" w:type="dxa"/>
                  <w:shd w:val="clear" w:color="auto" w:fill="auto"/>
                </w:tcPr>
                <w:p w14:paraId="7B170446" w14:textId="77777777" w:rsidR="00FF0F5E" w:rsidRPr="00E55B5E" w:rsidRDefault="00FF0F5E" w:rsidP="000D58D9">
                  <w:pPr>
                    <w:jc w:val="center"/>
                    <w:rPr>
                      <w:sz w:val="18"/>
                      <w:szCs w:val="18"/>
                    </w:rPr>
                  </w:pPr>
                  <w:r w:rsidRPr="00E55B5E">
                    <w:rPr>
                      <w:sz w:val="18"/>
                      <w:szCs w:val="18"/>
                    </w:rPr>
                    <w:object w:dxaOrig="1440" w:dyaOrig="1440" w14:anchorId="1AB635C7">
                      <v:shape id="_x0000_i1028" type="#_x0000_t75" alt="" style="width:26pt;height:22pt;mso-width-percent:0;mso-height-percent:0;mso-width-percent:0;mso-height-percent:0" o:ole="">
                        <v:imagedata r:id="rId46" o:title=""/>
                      </v:shape>
                    </w:object>
                  </w:r>
                </w:p>
              </w:tc>
              <w:tc>
                <w:tcPr>
                  <w:tcW w:w="779" w:type="dxa"/>
                  <w:shd w:val="clear" w:color="auto" w:fill="auto"/>
                </w:tcPr>
                <w:p w14:paraId="3D0BE857" w14:textId="77777777" w:rsidR="00FF0F5E" w:rsidRPr="00E55B5E" w:rsidRDefault="00FF0F5E" w:rsidP="000D58D9">
                  <w:pPr>
                    <w:jc w:val="center"/>
                    <w:rPr>
                      <w:sz w:val="18"/>
                      <w:szCs w:val="18"/>
                    </w:rPr>
                  </w:pPr>
                  <w:r w:rsidRPr="00E55B5E">
                    <w:rPr>
                      <w:sz w:val="18"/>
                      <w:szCs w:val="18"/>
                    </w:rPr>
                    <w:object w:dxaOrig="1440" w:dyaOrig="1440" w14:anchorId="55C4401F">
                      <v:shape id="_x0000_i1027" type="#_x0000_t75" alt="" style="width:26pt;height:22pt;mso-width-percent:0;mso-height-percent:0;mso-width-percent:0;mso-height-percent:0" o:ole="">
                        <v:imagedata r:id="rId47" o:title=""/>
                      </v:shape>
                    </w:object>
                  </w:r>
                </w:p>
              </w:tc>
            </w:tr>
          </w:tbl>
          <w:p w14:paraId="1D5F7480" w14:textId="77777777" w:rsidR="00FF0F5E" w:rsidRDefault="00FF0F5E" w:rsidP="000D58D9"/>
        </w:tc>
      </w:tr>
    </w:tbl>
    <w:p w14:paraId="47F0C067" w14:textId="77777777" w:rsidR="00A9101C" w:rsidRPr="00BB32AD" w:rsidRDefault="00A9101C" w:rsidP="00A9101C">
      <w:pPr>
        <w:keepNext/>
        <w:keepLines/>
        <w:rPr>
          <w:b/>
          <w:color w:val="0070C0"/>
          <w:u w:val="single"/>
          <w:lang w:val="fr-FR"/>
        </w:rPr>
      </w:pPr>
    </w:p>
    <w:p w14:paraId="7A120EF3" w14:textId="77777777" w:rsidR="00BD674D" w:rsidRPr="00BB32AD" w:rsidRDefault="00A9101C" w:rsidP="00BD674D">
      <w:pPr>
        <w:keepNext/>
        <w:keepLines/>
        <w:numPr>
          <w:ilvl w:val="0"/>
          <w:numId w:val="24"/>
        </w:numPr>
        <w:rPr>
          <w:b/>
          <w:color w:val="0070C0"/>
          <w:u w:val="single"/>
          <w:lang w:val="fr-FR"/>
        </w:rPr>
      </w:pPr>
      <w:r w:rsidRPr="00BB32AD">
        <w:rPr>
          <w:b/>
          <w:color w:val="0070C0"/>
          <w:u w:val="single"/>
          <w:lang w:val="fr-FR"/>
        </w:rPr>
        <w:t>Elimination</w:t>
      </w:r>
    </w:p>
    <w:p w14:paraId="21D470D2" w14:textId="77777777" w:rsidR="00BD674D" w:rsidRPr="00BB32AD" w:rsidRDefault="00BD674D" w:rsidP="00BD674D">
      <w:pPr>
        <w:keepNext/>
        <w:keepLines/>
        <w:rPr>
          <w:lang w:val="fr-FR"/>
        </w:rPr>
      </w:pPr>
    </w:p>
    <w:tbl>
      <w:tblPr>
        <w:tblW w:w="0" w:type="auto"/>
        <w:tblBorders>
          <w:insideV w:val="single" w:sz="4" w:space="0" w:color="auto"/>
        </w:tblBorders>
        <w:tblLook w:val="04A0" w:firstRow="1" w:lastRow="0" w:firstColumn="1" w:lastColumn="0" w:noHBand="0" w:noVBand="1"/>
      </w:tblPr>
      <w:tblGrid>
        <w:gridCol w:w="7202"/>
        <w:gridCol w:w="1870"/>
      </w:tblGrid>
      <w:tr w:rsidR="00E44AD9" w14:paraId="042480BF" w14:textId="77777777" w:rsidTr="000D58D9">
        <w:tc>
          <w:tcPr>
            <w:tcW w:w="7338" w:type="dxa"/>
            <w:shd w:val="clear" w:color="auto" w:fill="auto"/>
          </w:tcPr>
          <w:p w14:paraId="6DF8FB88" w14:textId="77777777" w:rsidR="00E44AD9" w:rsidRPr="00380C29" w:rsidRDefault="00E44AD9" w:rsidP="000D58D9">
            <w:pPr>
              <w:jc w:val="both"/>
              <w:rPr>
                <w:lang w:val="fr-FR"/>
              </w:rPr>
            </w:pPr>
            <w:r w:rsidRPr="00BB32AD">
              <w:rPr>
                <w:lang w:val="fr-FR"/>
              </w:rPr>
              <w:t xml:space="preserve">Des informations sur l’élimination des accumulateurs dans le respect de l’environnement </w:t>
            </w:r>
            <w:r>
              <w:rPr>
                <w:lang w:val="fr-FR"/>
              </w:rPr>
              <w:t>sont</w:t>
            </w:r>
            <w:r w:rsidRPr="00BB32AD">
              <w:rPr>
                <w:lang w:val="fr-FR"/>
              </w:rPr>
              <w:t xml:space="preserve"> dûment indiquées sur l’emballage. Des consignes de sécurité sur la manipulation correcte d’a</w:t>
            </w:r>
            <w:r>
              <w:rPr>
                <w:lang w:val="fr-FR"/>
              </w:rPr>
              <w:t xml:space="preserve">ccumulateurs au lithium sont </w:t>
            </w:r>
            <w:r w:rsidRPr="00BB32AD">
              <w:rPr>
                <w:lang w:val="fr-FR"/>
              </w:rPr>
              <w:t>données.</w:t>
            </w:r>
          </w:p>
        </w:tc>
        <w:tc>
          <w:tcPr>
            <w:tcW w:w="1874" w:type="dxa"/>
            <w:shd w:val="clear" w:color="auto" w:fill="auto"/>
          </w:tcPr>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9"/>
            </w:tblGrid>
            <w:tr w:rsidR="00E44AD9" w14:paraId="30B13C25" w14:textId="77777777" w:rsidTr="000D58D9">
              <w:tc>
                <w:tcPr>
                  <w:tcW w:w="778" w:type="dxa"/>
                  <w:shd w:val="clear" w:color="auto" w:fill="auto"/>
                </w:tcPr>
                <w:p w14:paraId="03D6890B" w14:textId="77777777" w:rsidR="00E44AD9" w:rsidRPr="00E55B5E" w:rsidRDefault="00E44AD9" w:rsidP="000D58D9">
                  <w:pPr>
                    <w:jc w:val="center"/>
                    <w:rPr>
                      <w:sz w:val="18"/>
                      <w:szCs w:val="18"/>
                    </w:rPr>
                  </w:pPr>
                  <w:proofErr w:type="spellStart"/>
                  <w:r>
                    <w:rPr>
                      <w:sz w:val="18"/>
                      <w:szCs w:val="18"/>
                    </w:rPr>
                    <w:t>Juste</w:t>
                  </w:r>
                  <w:proofErr w:type="spellEnd"/>
                </w:p>
              </w:tc>
              <w:tc>
                <w:tcPr>
                  <w:tcW w:w="779" w:type="dxa"/>
                  <w:shd w:val="clear" w:color="auto" w:fill="auto"/>
                </w:tcPr>
                <w:p w14:paraId="58542F8E" w14:textId="77777777" w:rsidR="00E44AD9" w:rsidRPr="00E55B5E" w:rsidRDefault="00E44AD9" w:rsidP="000D58D9">
                  <w:pPr>
                    <w:jc w:val="center"/>
                    <w:rPr>
                      <w:sz w:val="18"/>
                      <w:szCs w:val="18"/>
                    </w:rPr>
                  </w:pPr>
                  <w:proofErr w:type="spellStart"/>
                  <w:r>
                    <w:rPr>
                      <w:sz w:val="18"/>
                      <w:szCs w:val="18"/>
                    </w:rPr>
                    <w:t>Faux</w:t>
                  </w:r>
                  <w:proofErr w:type="spellEnd"/>
                </w:p>
              </w:tc>
            </w:tr>
            <w:tr w:rsidR="00E44AD9" w14:paraId="6023AE9D" w14:textId="77777777" w:rsidTr="000D58D9">
              <w:tc>
                <w:tcPr>
                  <w:tcW w:w="778" w:type="dxa"/>
                  <w:shd w:val="clear" w:color="auto" w:fill="auto"/>
                </w:tcPr>
                <w:p w14:paraId="1A5D1DF4" w14:textId="77777777" w:rsidR="00E44AD9" w:rsidRPr="00E55B5E" w:rsidRDefault="00E44AD9" w:rsidP="000D58D9">
                  <w:pPr>
                    <w:jc w:val="center"/>
                    <w:rPr>
                      <w:sz w:val="18"/>
                      <w:szCs w:val="18"/>
                    </w:rPr>
                  </w:pPr>
                  <w:r w:rsidRPr="00E55B5E">
                    <w:rPr>
                      <w:sz w:val="18"/>
                      <w:szCs w:val="18"/>
                    </w:rPr>
                    <w:object w:dxaOrig="1440" w:dyaOrig="1440" w14:anchorId="0484EFA5">
                      <v:shape id="_x0000_i1026" type="#_x0000_t75" alt="" style="width:26pt;height:22pt;mso-width-percent:0;mso-height-percent:0;mso-width-percent:0;mso-height-percent:0" o:ole="">
                        <v:imagedata r:id="rId48" o:title=""/>
                      </v:shape>
                    </w:object>
                  </w:r>
                </w:p>
              </w:tc>
              <w:tc>
                <w:tcPr>
                  <w:tcW w:w="779" w:type="dxa"/>
                  <w:shd w:val="clear" w:color="auto" w:fill="auto"/>
                </w:tcPr>
                <w:p w14:paraId="0152CA33" w14:textId="77777777" w:rsidR="00E44AD9" w:rsidRPr="00E55B5E" w:rsidRDefault="00E44AD9" w:rsidP="000D58D9">
                  <w:pPr>
                    <w:jc w:val="center"/>
                    <w:rPr>
                      <w:sz w:val="18"/>
                      <w:szCs w:val="18"/>
                    </w:rPr>
                  </w:pPr>
                  <w:r w:rsidRPr="00E55B5E">
                    <w:rPr>
                      <w:sz w:val="18"/>
                      <w:szCs w:val="18"/>
                    </w:rPr>
                    <w:object w:dxaOrig="1440" w:dyaOrig="1440" w14:anchorId="095CA789">
                      <v:shape id="_x0000_i1025" type="#_x0000_t75" alt="" style="width:26pt;height:22pt;mso-width-percent:0;mso-height-percent:0;mso-width-percent:0;mso-height-percent:0" o:ole="">
                        <v:imagedata r:id="rId49" o:title=""/>
                      </v:shape>
                    </w:object>
                  </w:r>
                </w:p>
              </w:tc>
            </w:tr>
          </w:tbl>
          <w:p w14:paraId="53EE9DB1" w14:textId="77777777" w:rsidR="00E44AD9" w:rsidRDefault="00E44AD9" w:rsidP="000D58D9"/>
        </w:tc>
      </w:tr>
    </w:tbl>
    <w:p w14:paraId="076BD304" w14:textId="77777777" w:rsidR="00BD674D" w:rsidRDefault="00BD674D" w:rsidP="00EC483A">
      <w:pPr>
        <w:jc w:val="both"/>
        <w:rPr>
          <w:lang w:val="fr-FR"/>
        </w:rPr>
      </w:pPr>
    </w:p>
    <w:p w14:paraId="4E8AF9B3" w14:textId="77777777" w:rsidR="00281F41" w:rsidRDefault="00281F41" w:rsidP="00281F41">
      <w:pPr>
        <w:jc w:val="center"/>
        <w:rPr>
          <w:lang w:val="fr-FR"/>
        </w:rPr>
      </w:pPr>
      <w:r>
        <w:rPr>
          <w:lang w:val="fr-FR"/>
        </w:rPr>
        <w:t>***</w:t>
      </w:r>
    </w:p>
    <w:p w14:paraId="449A192D" w14:textId="77777777" w:rsidR="00281F41" w:rsidRDefault="00281F41" w:rsidP="00281F41">
      <w:pPr>
        <w:keepNext/>
        <w:jc w:val="both"/>
        <w:rPr>
          <w:lang w:val="fr-FR"/>
        </w:rPr>
      </w:pPr>
      <w:r>
        <w:rPr>
          <w:lang w:val="fr-FR"/>
        </w:rPr>
        <w:lastRenderedPageBreak/>
        <w:t>Le questionnaire a été rempli par :</w:t>
      </w:r>
    </w:p>
    <w:p w14:paraId="66C4A252" w14:textId="77777777" w:rsidR="00281F41" w:rsidRPr="00281F41" w:rsidRDefault="00281F41" w:rsidP="00281F41">
      <w:pPr>
        <w:keepNext/>
        <w:jc w:val="both"/>
        <w:rPr>
          <w:lang w:val="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125"/>
      </w:tblGrid>
      <w:tr w:rsidR="00281F41" w:rsidRPr="00265D8F" w14:paraId="1FA8B024" w14:textId="77777777" w:rsidTr="002702DE">
        <w:tc>
          <w:tcPr>
            <w:tcW w:w="1951" w:type="dxa"/>
            <w:shd w:val="clear" w:color="auto" w:fill="BFBFBF"/>
          </w:tcPr>
          <w:p w14:paraId="20940EDD" w14:textId="77777777" w:rsidR="00281F41" w:rsidRPr="00265D8F" w:rsidRDefault="00281F41" w:rsidP="002702DE">
            <w:pPr>
              <w:pStyle w:val="Fuzeile"/>
              <w:keepNext/>
              <w:tabs>
                <w:tab w:val="clear" w:pos="4819"/>
                <w:tab w:val="clear" w:pos="9071"/>
                <w:tab w:val="left" w:pos="1134"/>
              </w:tabs>
              <w:rPr>
                <w:rFonts w:ascii="Times New Roman" w:hAnsi="Times New Roman"/>
                <w:b/>
                <w:szCs w:val="24"/>
              </w:rPr>
            </w:pPr>
            <w:proofErr w:type="spellStart"/>
            <w:r>
              <w:rPr>
                <w:rFonts w:ascii="Times New Roman" w:hAnsi="Times New Roman"/>
                <w:b/>
                <w:szCs w:val="24"/>
              </w:rPr>
              <w:t>Nom</w:t>
            </w:r>
            <w:proofErr w:type="spellEnd"/>
            <w:r>
              <w:rPr>
                <w:rFonts w:ascii="Times New Roman" w:hAnsi="Times New Roman"/>
                <w:b/>
                <w:szCs w:val="24"/>
              </w:rPr>
              <w:t xml:space="preserve">, </w:t>
            </w:r>
            <w:proofErr w:type="spellStart"/>
            <w:r>
              <w:rPr>
                <w:rFonts w:ascii="Times New Roman" w:hAnsi="Times New Roman"/>
                <w:b/>
                <w:szCs w:val="24"/>
              </w:rPr>
              <w:t>prénom</w:t>
            </w:r>
            <w:proofErr w:type="spellEnd"/>
          </w:p>
        </w:tc>
        <w:tc>
          <w:tcPr>
            <w:tcW w:w="7261" w:type="dxa"/>
            <w:shd w:val="clear" w:color="auto" w:fill="auto"/>
          </w:tcPr>
          <w:p w14:paraId="6B0AFD6A" w14:textId="77777777" w:rsidR="00281F41" w:rsidRPr="00265D8F" w:rsidRDefault="00281F41" w:rsidP="002702DE">
            <w:pPr>
              <w:pStyle w:val="Fuzeile"/>
              <w:keepNext/>
              <w:tabs>
                <w:tab w:val="clear" w:pos="4819"/>
                <w:tab w:val="clear" w:pos="9071"/>
                <w:tab w:val="left" w:pos="1134"/>
              </w:tabs>
              <w:rPr>
                <w:rFonts w:ascii="Times New Roman" w:hAnsi="Times New Roman"/>
                <w:b/>
                <w:color w:val="FF0000"/>
                <w:szCs w:val="24"/>
                <w:u w:val="single"/>
              </w:rPr>
            </w:pPr>
          </w:p>
        </w:tc>
      </w:tr>
      <w:tr w:rsidR="00281F41" w:rsidRPr="00265D8F" w14:paraId="7334856D" w14:textId="77777777" w:rsidTr="002702DE">
        <w:tc>
          <w:tcPr>
            <w:tcW w:w="1951" w:type="dxa"/>
            <w:shd w:val="clear" w:color="auto" w:fill="BFBFBF"/>
          </w:tcPr>
          <w:p w14:paraId="257A0675" w14:textId="77777777" w:rsidR="00281F41" w:rsidRPr="00265D8F" w:rsidRDefault="00281F41" w:rsidP="002702DE">
            <w:pPr>
              <w:pStyle w:val="Fuzeile"/>
              <w:keepNext/>
              <w:tabs>
                <w:tab w:val="clear" w:pos="4819"/>
                <w:tab w:val="clear" w:pos="9071"/>
                <w:tab w:val="left" w:pos="1134"/>
              </w:tabs>
              <w:rPr>
                <w:rFonts w:ascii="Times New Roman" w:hAnsi="Times New Roman"/>
                <w:b/>
                <w:szCs w:val="24"/>
              </w:rPr>
            </w:pPr>
            <w:proofErr w:type="spellStart"/>
            <w:r>
              <w:rPr>
                <w:rFonts w:ascii="Times New Roman" w:hAnsi="Times New Roman"/>
                <w:b/>
                <w:szCs w:val="24"/>
              </w:rPr>
              <w:t>Fonction</w:t>
            </w:r>
            <w:proofErr w:type="spellEnd"/>
          </w:p>
        </w:tc>
        <w:tc>
          <w:tcPr>
            <w:tcW w:w="7261" w:type="dxa"/>
            <w:shd w:val="clear" w:color="auto" w:fill="auto"/>
          </w:tcPr>
          <w:p w14:paraId="555684E1" w14:textId="77777777" w:rsidR="00281F41" w:rsidRPr="00265D8F" w:rsidRDefault="00281F41" w:rsidP="002702DE">
            <w:pPr>
              <w:pStyle w:val="Fuzeile"/>
              <w:keepNext/>
              <w:tabs>
                <w:tab w:val="clear" w:pos="4819"/>
                <w:tab w:val="clear" w:pos="9071"/>
                <w:tab w:val="left" w:pos="1134"/>
              </w:tabs>
              <w:rPr>
                <w:rFonts w:ascii="Times New Roman" w:hAnsi="Times New Roman"/>
                <w:b/>
                <w:color w:val="FF0000"/>
                <w:szCs w:val="24"/>
                <w:u w:val="single"/>
              </w:rPr>
            </w:pPr>
          </w:p>
        </w:tc>
      </w:tr>
      <w:tr w:rsidR="00281F41" w:rsidRPr="00265D8F" w14:paraId="20F2D716" w14:textId="77777777" w:rsidTr="002702DE">
        <w:tc>
          <w:tcPr>
            <w:tcW w:w="1951" w:type="dxa"/>
            <w:shd w:val="clear" w:color="auto" w:fill="BFBFBF"/>
          </w:tcPr>
          <w:p w14:paraId="40EF90B2" w14:textId="77777777" w:rsidR="00281F41" w:rsidRPr="00265D8F" w:rsidRDefault="00281F41" w:rsidP="002702DE">
            <w:pPr>
              <w:pStyle w:val="Fuzeile"/>
              <w:keepNext/>
              <w:tabs>
                <w:tab w:val="clear" w:pos="4819"/>
                <w:tab w:val="clear" w:pos="9071"/>
                <w:tab w:val="left" w:pos="1134"/>
              </w:tabs>
              <w:rPr>
                <w:rFonts w:ascii="Times New Roman" w:hAnsi="Times New Roman"/>
                <w:b/>
                <w:szCs w:val="24"/>
              </w:rPr>
            </w:pPr>
            <w:r>
              <w:rPr>
                <w:rFonts w:ascii="Times New Roman" w:hAnsi="Times New Roman"/>
                <w:b/>
                <w:szCs w:val="24"/>
              </w:rPr>
              <w:t xml:space="preserve">N° </w:t>
            </w:r>
            <w:proofErr w:type="spellStart"/>
            <w:r>
              <w:rPr>
                <w:rFonts w:ascii="Times New Roman" w:hAnsi="Times New Roman"/>
                <w:b/>
                <w:szCs w:val="24"/>
              </w:rPr>
              <w:t>téléphone</w:t>
            </w:r>
            <w:proofErr w:type="spellEnd"/>
          </w:p>
        </w:tc>
        <w:tc>
          <w:tcPr>
            <w:tcW w:w="7261" w:type="dxa"/>
            <w:shd w:val="clear" w:color="auto" w:fill="auto"/>
          </w:tcPr>
          <w:p w14:paraId="418EDE4C" w14:textId="77777777" w:rsidR="00281F41" w:rsidRPr="00265D8F" w:rsidRDefault="00281F41" w:rsidP="002702DE">
            <w:pPr>
              <w:pStyle w:val="Fuzeile"/>
              <w:keepNext/>
              <w:tabs>
                <w:tab w:val="clear" w:pos="4819"/>
                <w:tab w:val="clear" w:pos="9071"/>
                <w:tab w:val="left" w:pos="1134"/>
              </w:tabs>
              <w:rPr>
                <w:rFonts w:ascii="Times New Roman" w:hAnsi="Times New Roman"/>
                <w:b/>
                <w:color w:val="FF0000"/>
                <w:szCs w:val="24"/>
                <w:u w:val="single"/>
              </w:rPr>
            </w:pPr>
          </w:p>
        </w:tc>
      </w:tr>
      <w:tr w:rsidR="00281F41" w:rsidRPr="00265D8F" w14:paraId="7836D363" w14:textId="77777777" w:rsidTr="002702DE">
        <w:tc>
          <w:tcPr>
            <w:tcW w:w="1951" w:type="dxa"/>
            <w:shd w:val="clear" w:color="auto" w:fill="BFBFBF"/>
          </w:tcPr>
          <w:p w14:paraId="1F3239CA" w14:textId="77777777" w:rsidR="00281F41" w:rsidRPr="00265D8F" w:rsidRDefault="00281F41" w:rsidP="002702DE">
            <w:pPr>
              <w:pStyle w:val="Fuzeile"/>
              <w:keepNext/>
              <w:tabs>
                <w:tab w:val="clear" w:pos="4819"/>
                <w:tab w:val="clear" w:pos="9071"/>
                <w:tab w:val="left" w:pos="1134"/>
              </w:tabs>
              <w:rPr>
                <w:rFonts w:ascii="Times New Roman" w:hAnsi="Times New Roman"/>
                <w:b/>
                <w:szCs w:val="24"/>
              </w:rPr>
            </w:pPr>
            <w:r>
              <w:rPr>
                <w:rFonts w:ascii="Times New Roman" w:hAnsi="Times New Roman"/>
                <w:b/>
                <w:szCs w:val="24"/>
              </w:rPr>
              <w:t>N° fax</w:t>
            </w:r>
          </w:p>
        </w:tc>
        <w:tc>
          <w:tcPr>
            <w:tcW w:w="7261" w:type="dxa"/>
            <w:shd w:val="clear" w:color="auto" w:fill="auto"/>
          </w:tcPr>
          <w:p w14:paraId="64DFC935" w14:textId="77777777" w:rsidR="00281F41" w:rsidRPr="00265D8F" w:rsidRDefault="00281F41" w:rsidP="002702DE">
            <w:pPr>
              <w:pStyle w:val="Fuzeile"/>
              <w:keepNext/>
              <w:tabs>
                <w:tab w:val="clear" w:pos="4819"/>
                <w:tab w:val="clear" w:pos="9071"/>
                <w:tab w:val="left" w:pos="1134"/>
              </w:tabs>
              <w:rPr>
                <w:rFonts w:ascii="Times New Roman" w:hAnsi="Times New Roman"/>
                <w:b/>
                <w:color w:val="FF0000"/>
                <w:szCs w:val="24"/>
                <w:u w:val="single"/>
              </w:rPr>
            </w:pPr>
          </w:p>
        </w:tc>
      </w:tr>
      <w:tr w:rsidR="00281F41" w:rsidRPr="00265D8F" w14:paraId="36BD94BC" w14:textId="77777777" w:rsidTr="002702DE">
        <w:tc>
          <w:tcPr>
            <w:tcW w:w="1951" w:type="dxa"/>
            <w:shd w:val="clear" w:color="auto" w:fill="BFBFBF"/>
          </w:tcPr>
          <w:p w14:paraId="6A5874B3" w14:textId="77777777" w:rsidR="00281F41" w:rsidRPr="00265D8F" w:rsidRDefault="00281F41" w:rsidP="002702DE">
            <w:pPr>
              <w:pStyle w:val="Fuzeile"/>
              <w:keepNext/>
              <w:tabs>
                <w:tab w:val="clear" w:pos="4819"/>
                <w:tab w:val="clear" w:pos="9071"/>
                <w:tab w:val="left" w:pos="1134"/>
              </w:tabs>
              <w:rPr>
                <w:rFonts w:ascii="Times New Roman" w:hAnsi="Times New Roman"/>
                <w:b/>
                <w:szCs w:val="24"/>
              </w:rPr>
            </w:pPr>
            <w:proofErr w:type="gramStart"/>
            <w:r w:rsidRPr="00265D8F">
              <w:rPr>
                <w:rFonts w:ascii="Times New Roman" w:hAnsi="Times New Roman"/>
                <w:b/>
                <w:szCs w:val="24"/>
              </w:rPr>
              <w:t>Email</w:t>
            </w:r>
            <w:proofErr w:type="gramEnd"/>
          </w:p>
        </w:tc>
        <w:tc>
          <w:tcPr>
            <w:tcW w:w="7261" w:type="dxa"/>
            <w:shd w:val="clear" w:color="auto" w:fill="auto"/>
          </w:tcPr>
          <w:p w14:paraId="5E81DB0E" w14:textId="77777777" w:rsidR="00281F41" w:rsidRPr="00265D8F" w:rsidRDefault="00281F41" w:rsidP="002702DE">
            <w:pPr>
              <w:pStyle w:val="Fuzeile"/>
              <w:keepNext/>
              <w:tabs>
                <w:tab w:val="clear" w:pos="4819"/>
                <w:tab w:val="clear" w:pos="9071"/>
                <w:tab w:val="left" w:pos="1134"/>
              </w:tabs>
              <w:rPr>
                <w:rFonts w:ascii="Times New Roman" w:hAnsi="Times New Roman"/>
                <w:b/>
                <w:color w:val="FF0000"/>
                <w:szCs w:val="24"/>
                <w:u w:val="single"/>
              </w:rPr>
            </w:pPr>
          </w:p>
        </w:tc>
      </w:tr>
      <w:tr w:rsidR="00281F41" w:rsidRPr="00265D8F" w14:paraId="638B901F" w14:textId="77777777" w:rsidTr="002702DE">
        <w:tc>
          <w:tcPr>
            <w:tcW w:w="1951" w:type="dxa"/>
            <w:shd w:val="clear" w:color="auto" w:fill="BFBFBF"/>
          </w:tcPr>
          <w:p w14:paraId="21FFB250" w14:textId="77777777" w:rsidR="00281F41" w:rsidRPr="00265D8F" w:rsidRDefault="00281F41" w:rsidP="002702DE">
            <w:pPr>
              <w:pStyle w:val="Fuzeile"/>
              <w:keepNext/>
              <w:tabs>
                <w:tab w:val="clear" w:pos="4819"/>
                <w:tab w:val="clear" w:pos="9071"/>
                <w:tab w:val="left" w:pos="1134"/>
              </w:tabs>
              <w:rPr>
                <w:rFonts w:ascii="Times New Roman" w:hAnsi="Times New Roman"/>
                <w:b/>
                <w:szCs w:val="24"/>
              </w:rPr>
            </w:pPr>
            <w:proofErr w:type="spellStart"/>
            <w:r>
              <w:rPr>
                <w:rFonts w:ascii="Times New Roman" w:hAnsi="Times New Roman"/>
                <w:b/>
                <w:szCs w:val="24"/>
              </w:rPr>
              <w:t>Lieu</w:t>
            </w:r>
            <w:proofErr w:type="spellEnd"/>
          </w:p>
        </w:tc>
        <w:tc>
          <w:tcPr>
            <w:tcW w:w="7261" w:type="dxa"/>
            <w:shd w:val="clear" w:color="auto" w:fill="auto"/>
          </w:tcPr>
          <w:p w14:paraId="69685B83" w14:textId="77777777" w:rsidR="00281F41" w:rsidRPr="00265D8F" w:rsidRDefault="00281F41" w:rsidP="002702DE">
            <w:pPr>
              <w:pStyle w:val="Fuzeile"/>
              <w:keepNext/>
              <w:tabs>
                <w:tab w:val="clear" w:pos="4819"/>
                <w:tab w:val="clear" w:pos="9071"/>
                <w:tab w:val="left" w:pos="1134"/>
              </w:tabs>
              <w:rPr>
                <w:rFonts w:ascii="Times New Roman" w:hAnsi="Times New Roman"/>
                <w:b/>
                <w:color w:val="FF0000"/>
                <w:szCs w:val="24"/>
                <w:u w:val="single"/>
              </w:rPr>
            </w:pPr>
          </w:p>
        </w:tc>
      </w:tr>
      <w:tr w:rsidR="00281F41" w:rsidRPr="00265D8F" w14:paraId="075EAF3D" w14:textId="77777777" w:rsidTr="002702DE">
        <w:tc>
          <w:tcPr>
            <w:tcW w:w="1951" w:type="dxa"/>
            <w:shd w:val="clear" w:color="auto" w:fill="BFBFBF"/>
          </w:tcPr>
          <w:p w14:paraId="7C24E5CD" w14:textId="77777777" w:rsidR="00281F41" w:rsidRDefault="00281F41" w:rsidP="002702DE">
            <w:pPr>
              <w:pStyle w:val="Fuzeile"/>
              <w:keepNext/>
              <w:tabs>
                <w:tab w:val="clear" w:pos="4819"/>
                <w:tab w:val="clear" w:pos="9071"/>
                <w:tab w:val="left" w:pos="1134"/>
              </w:tabs>
              <w:rPr>
                <w:rFonts w:ascii="Times New Roman" w:hAnsi="Times New Roman"/>
                <w:b/>
                <w:szCs w:val="24"/>
              </w:rPr>
            </w:pPr>
            <w:r>
              <w:rPr>
                <w:rFonts w:ascii="Times New Roman" w:hAnsi="Times New Roman"/>
                <w:b/>
                <w:szCs w:val="24"/>
              </w:rPr>
              <w:t>Date</w:t>
            </w:r>
          </w:p>
        </w:tc>
        <w:tc>
          <w:tcPr>
            <w:tcW w:w="7261" w:type="dxa"/>
            <w:shd w:val="clear" w:color="auto" w:fill="auto"/>
          </w:tcPr>
          <w:p w14:paraId="2E90E2EF" w14:textId="77777777" w:rsidR="00281F41" w:rsidRPr="00265D8F" w:rsidRDefault="00281F41" w:rsidP="002702DE">
            <w:pPr>
              <w:pStyle w:val="Fuzeile"/>
              <w:keepNext/>
              <w:tabs>
                <w:tab w:val="clear" w:pos="4819"/>
                <w:tab w:val="clear" w:pos="9071"/>
                <w:tab w:val="left" w:pos="1134"/>
              </w:tabs>
              <w:rPr>
                <w:rFonts w:ascii="Times New Roman" w:hAnsi="Times New Roman"/>
                <w:b/>
                <w:color w:val="FF0000"/>
                <w:szCs w:val="24"/>
                <w:u w:val="single"/>
              </w:rPr>
            </w:pPr>
          </w:p>
        </w:tc>
      </w:tr>
    </w:tbl>
    <w:p w14:paraId="5675646A" w14:textId="77777777" w:rsidR="00281F41" w:rsidRDefault="00281F41" w:rsidP="00281F41">
      <w:pPr>
        <w:keepNext/>
        <w:jc w:val="both"/>
      </w:pPr>
    </w:p>
    <w:p w14:paraId="709A2B9E" w14:textId="77777777" w:rsidR="00281F41" w:rsidRPr="006842CE" w:rsidRDefault="00281F41" w:rsidP="00281F41">
      <w:pPr>
        <w:jc w:val="both"/>
        <w:rPr>
          <w:lang w:val="fr-LU"/>
        </w:rPr>
      </w:pPr>
      <w:r w:rsidRPr="006842CE">
        <w:rPr>
          <w:lang w:val="fr-LU"/>
        </w:rPr>
        <w:t>Si possible, veuillez joindre des fiches techniques ou autres documents.</w:t>
      </w:r>
    </w:p>
    <w:p w14:paraId="658848ED" w14:textId="77777777" w:rsidR="00281F41" w:rsidRPr="00281F41" w:rsidRDefault="00281F41" w:rsidP="00EC483A">
      <w:pPr>
        <w:jc w:val="both"/>
        <w:rPr>
          <w:lang w:val="fr-LU"/>
        </w:rPr>
      </w:pPr>
    </w:p>
    <w:p w14:paraId="3862A81B" w14:textId="77777777" w:rsidR="00281F41" w:rsidRPr="00BB32AD" w:rsidRDefault="00281F41" w:rsidP="00EC483A">
      <w:pPr>
        <w:jc w:val="both"/>
        <w:rPr>
          <w:lang w:val="fr-FR"/>
        </w:rPr>
      </w:pPr>
    </w:p>
    <w:sectPr w:rsidR="00281F41" w:rsidRPr="00BB32AD" w:rsidSect="00D9618D">
      <w:pgSz w:w="11906" w:h="16838"/>
      <w:pgMar w:top="1417" w:right="1417" w:bottom="719"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C66C" w14:textId="77777777" w:rsidR="006346FB" w:rsidRDefault="006346FB">
      <w:r>
        <w:separator/>
      </w:r>
    </w:p>
  </w:endnote>
  <w:endnote w:type="continuationSeparator" w:id="0">
    <w:p w14:paraId="599669B6" w14:textId="77777777" w:rsidR="006346FB" w:rsidRDefault="0063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ITC Officina Serif Book">
    <w:altName w:val="Cambria"/>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69BD" w14:textId="77777777" w:rsidR="003A0D4E" w:rsidRDefault="003A0D4E" w:rsidP="003E3100">
    <w:pPr>
      <w:pStyle w:val="Fuzeile"/>
      <w:rPr>
        <w:lang w:val="de-LU"/>
      </w:rPr>
    </w:pPr>
  </w:p>
  <w:p w14:paraId="1E8D3F38" w14:textId="77777777" w:rsidR="003A0D4E" w:rsidRPr="003E3100" w:rsidRDefault="003A0D4E" w:rsidP="003E3100">
    <w:pPr>
      <w:pStyle w:val="Fuzeile"/>
      <w:rPr>
        <w:lang w:val="de-L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EDDB" w14:textId="77777777" w:rsidR="006346FB" w:rsidRDefault="006346FB">
      <w:r>
        <w:separator/>
      </w:r>
    </w:p>
  </w:footnote>
  <w:footnote w:type="continuationSeparator" w:id="0">
    <w:p w14:paraId="51C1200E" w14:textId="77777777" w:rsidR="006346FB" w:rsidRDefault="0063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0BD2" w14:textId="77777777" w:rsidR="003A0D4E" w:rsidRDefault="003A0D4E" w:rsidP="00D9618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F044E94" w14:textId="77777777" w:rsidR="003A0D4E" w:rsidRDefault="003A0D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8C81" w14:textId="77777777" w:rsidR="003A0D4E" w:rsidRDefault="003A0D4E" w:rsidP="00D9618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81F41">
      <w:rPr>
        <w:rStyle w:val="Seitenzahl"/>
        <w:noProof/>
      </w:rPr>
      <w:t>- 7 -</w:t>
    </w:r>
    <w:r>
      <w:rPr>
        <w:rStyle w:val="Seitenzahl"/>
      </w:rPr>
      <w:fldChar w:fldCharType="end"/>
    </w:r>
  </w:p>
  <w:p w14:paraId="5AB4F259" w14:textId="77777777" w:rsidR="003A0D4E" w:rsidRDefault="003A0D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3AC"/>
    <w:multiLevelType w:val="hybridMultilevel"/>
    <w:tmpl w:val="C672967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AD2B83"/>
    <w:multiLevelType w:val="multilevel"/>
    <w:tmpl w:val="E49E4748"/>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352BA"/>
    <w:multiLevelType w:val="multilevel"/>
    <w:tmpl w:val="FF2AA0B2"/>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8061C1"/>
    <w:multiLevelType w:val="multilevel"/>
    <w:tmpl w:val="CC48670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2E3D0A"/>
    <w:multiLevelType w:val="hybridMultilevel"/>
    <w:tmpl w:val="A5D4401A"/>
    <w:lvl w:ilvl="0" w:tplc="885CCB94">
      <w:start w:val="29"/>
      <w:numFmt w:val="decimal"/>
      <w:lvlText w:val="%1"/>
      <w:lvlJc w:val="left"/>
      <w:pPr>
        <w:ind w:left="1080" w:hanging="360"/>
      </w:pPr>
      <w:rPr>
        <w:rFonts w:hint="default"/>
      </w:rPr>
    </w:lvl>
    <w:lvl w:ilvl="1" w:tplc="10070019" w:tentative="1">
      <w:start w:val="1"/>
      <w:numFmt w:val="lowerLetter"/>
      <w:lvlText w:val="%2."/>
      <w:lvlJc w:val="left"/>
      <w:pPr>
        <w:ind w:left="1800" w:hanging="360"/>
      </w:pPr>
    </w:lvl>
    <w:lvl w:ilvl="2" w:tplc="1007001B" w:tentative="1">
      <w:start w:val="1"/>
      <w:numFmt w:val="lowerRoman"/>
      <w:lvlText w:val="%3."/>
      <w:lvlJc w:val="right"/>
      <w:pPr>
        <w:ind w:left="2520" w:hanging="180"/>
      </w:pPr>
    </w:lvl>
    <w:lvl w:ilvl="3" w:tplc="1007000F" w:tentative="1">
      <w:start w:val="1"/>
      <w:numFmt w:val="decimal"/>
      <w:lvlText w:val="%4."/>
      <w:lvlJc w:val="left"/>
      <w:pPr>
        <w:ind w:left="3240" w:hanging="360"/>
      </w:pPr>
    </w:lvl>
    <w:lvl w:ilvl="4" w:tplc="10070019" w:tentative="1">
      <w:start w:val="1"/>
      <w:numFmt w:val="lowerLetter"/>
      <w:lvlText w:val="%5."/>
      <w:lvlJc w:val="left"/>
      <w:pPr>
        <w:ind w:left="3960" w:hanging="360"/>
      </w:pPr>
    </w:lvl>
    <w:lvl w:ilvl="5" w:tplc="1007001B" w:tentative="1">
      <w:start w:val="1"/>
      <w:numFmt w:val="lowerRoman"/>
      <w:lvlText w:val="%6."/>
      <w:lvlJc w:val="right"/>
      <w:pPr>
        <w:ind w:left="4680" w:hanging="180"/>
      </w:pPr>
    </w:lvl>
    <w:lvl w:ilvl="6" w:tplc="1007000F" w:tentative="1">
      <w:start w:val="1"/>
      <w:numFmt w:val="decimal"/>
      <w:lvlText w:val="%7."/>
      <w:lvlJc w:val="left"/>
      <w:pPr>
        <w:ind w:left="5400" w:hanging="360"/>
      </w:pPr>
    </w:lvl>
    <w:lvl w:ilvl="7" w:tplc="10070019" w:tentative="1">
      <w:start w:val="1"/>
      <w:numFmt w:val="lowerLetter"/>
      <w:lvlText w:val="%8."/>
      <w:lvlJc w:val="left"/>
      <w:pPr>
        <w:ind w:left="6120" w:hanging="360"/>
      </w:pPr>
    </w:lvl>
    <w:lvl w:ilvl="8" w:tplc="1007001B" w:tentative="1">
      <w:start w:val="1"/>
      <w:numFmt w:val="lowerRoman"/>
      <w:lvlText w:val="%9."/>
      <w:lvlJc w:val="right"/>
      <w:pPr>
        <w:ind w:left="6840" w:hanging="180"/>
      </w:pPr>
    </w:lvl>
  </w:abstractNum>
  <w:abstractNum w:abstractNumId="5" w15:restartNumberingAfterBreak="0">
    <w:nsid w:val="23AA740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5C65885"/>
    <w:multiLevelType w:val="multilevel"/>
    <w:tmpl w:val="83D4CEE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536E19"/>
    <w:multiLevelType w:val="hybridMultilevel"/>
    <w:tmpl w:val="E29ACF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4A60"/>
    <w:multiLevelType w:val="hybridMultilevel"/>
    <w:tmpl w:val="EC88B770"/>
    <w:lvl w:ilvl="0" w:tplc="23584986">
      <w:start w:val="29"/>
      <w:numFmt w:val="decimal"/>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9" w15:restartNumberingAfterBreak="0">
    <w:nsid w:val="278255E7"/>
    <w:multiLevelType w:val="hybridMultilevel"/>
    <w:tmpl w:val="2E886EB2"/>
    <w:lvl w:ilvl="0" w:tplc="02EA1306">
      <w:start w:val="1"/>
      <w:numFmt w:val="decimal"/>
      <w:lvlText w:val="%1)"/>
      <w:lvlJc w:val="left"/>
      <w:pPr>
        <w:ind w:left="1080" w:hanging="360"/>
      </w:pPr>
      <w:rPr>
        <w:rFonts w:hint="default"/>
      </w:rPr>
    </w:lvl>
    <w:lvl w:ilvl="1" w:tplc="10070019" w:tentative="1">
      <w:start w:val="1"/>
      <w:numFmt w:val="lowerLetter"/>
      <w:lvlText w:val="%2."/>
      <w:lvlJc w:val="left"/>
      <w:pPr>
        <w:ind w:left="1800" w:hanging="360"/>
      </w:pPr>
    </w:lvl>
    <w:lvl w:ilvl="2" w:tplc="1007001B" w:tentative="1">
      <w:start w:val="1"/>
      <w:numFmt w:val="lowerRoman"/>
      <w:lvlText w:val="%3."/>
      <w:lvlJc w:val="right"/>
      <w:pPr>
        <w:ind w:left="2520" w:hanging="180"/>
      </w:pPr>
    </w:lvl>
    <w:lvl w:ilvl="3" w:tplc="1007000F" w:tentative="1">
      <w:start w:val="1"/>
      <w:numFmt w:val="decimal"/>
      <w:lvlText w:val="%4."/>
      <w:lvlJc w:val="left"/>
      <w:pPr>
        <w:ind w:left="3240" w:hanging="360"/>
      </w:pPr>
    </w:lvl>
    <w:lvl w:ilvl="4" w:tplc="10070019" w:tentative="1">
      <w:start w:val="1"/>
      <w:numFmt w:val="lowerLetter"/>
      <w:lvlText w:val="%5."/>
      <w:lvlJc w:val="left"/>
      <w:pPr>
        <w:ind w:left="3960" w:hanging="360"/>
      </w:pPr>
    </w:lvl>
    <w:lvl w:ilvl="5" w:tplc="1007001B" w:tentative="1">
      <w:start w:val="1"/>
      <w:numFmt w:val="lowerRoman"/>
      <w:lvlText w:val="%6."/>
      <w:lvlJc w:val="right"/>
      <w:pPr>
        <w:ind w:left="4680" w:hanging="180"/>
      </w:pPr>
    </w:lvl>
    <w:lvl w:ilvl="6" w:tplc="1007000F" w:tentative="1">
      <w:start w:val="1"/>
      <w:numFmt w:val="decimal"/>
      <w:lvlText w:val="%7."/>
      <w:lvlJc w:val="left"/>
      <w:pPr>
        <w:ind w:left="5400" w:hanging="360"/>
      </w:pPr>
    </w:lvl>
    <w:lvl w:ilvl="7" w:tplc="10070019" w:tentative="1">
      <w:start w:val="1"/>
      <w:numFmt w:val="lowerLetter"/>
      <w:lvlText w:val="%8."/>
      <w:lvlJc w:val="left"/>
      <w:pPr>
        <w:ind w:left="6120" w:hanging="360"/>
      </w:pPr>
    </w:lvl>
    <w:lvl w:ilvl="8" w:tplc="1007001B" w:tentative="1">
      <w:start w:val="1"/>
      <w:numFmt w:val="lowerRoman"/>
      <w:lvlText w:val="%9."/>
      <w:lvlJc w:val="right"/>
      <w:pPr>
        <w:ind w:left="6840" w:hanging="180"/>
      </w:pPr>
    </w:lvl>
  </w:abstractNum>
  <w:abstractNum w:abstractNumId="10" w15:restartNumberingAfterBreak="0">
    <w:nsid w:val="2921039B"/>
    <w:multiLevelType w:val="hybridMultilevel"/>
    <w:tmpl w:val="E89065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4493B"/>
    <w:multiLevelType w:val="hybridMultilevel"/>
    <w:tmpl w:val="9F7E0F3C"/>
    <w:lvl w:ilvl="0" w:tplc="3BDAA31A">
      <w:start w:val="1"/>
      <w:numFmt w:val="upperLetter"/>
      <w:lvlText w:val="%1)"/>
      <w:lvlJc w:val="left"/>
      <w:pPr>
        <w:ind w:left="1440" w:hanging="360"/>
      </w:pPr>
      <w:rPr>
        <w:rFonts w:hint="default"/>
      </w:rPr>
    </w:lvl>
    <w:lvl w:ilvl="1" w:tplc="10070019" w:tentative="1">
      <w:start w:val="1"/>
      <w:numFmt w:val="lowerLetter"/>
      <w:lvlText w:val="%2."/>
      <w:lvlJc w:val="left"/>
      <w:pPr>
        <w:ind w:left="2160" w:hanging="360"/>
      </w:pPr>
    </w:lvl>
    <w:lvl w:ilvl="2" w:tplc="1007001B" w:tentative="1">
      <w:start w:val="1"/>
      <w:numFmt w:val="lowerRoman"/>
      <w:lvlText w:val="%3."/>
      <w:lvlJc w:val="right"/>
      <w:pPr>
        <w:ind w:left="2880" w:hanging="180"/>
      </w:pPr>
    </w:lvl>
    <w:lvl w:ilvl="3" w:tplc="1007000F" w:tentative="1">
      <w:start w:val="1"/>
      <w:numFmt w:val="decimal"/>
      <w:lvlText w:val="%4."/>
      <w:lvlJc w:val="left"/>
      <w:pPr>
        <w:ind w:left="3600" w:hanging="360"/>
      </w:pPr>
    </w:lvl>
    <w:lvl w:ilvl="4" w:tplc="10070019" w:tentative="1">
      <w:start w:val="1"/>
      <w:numFmt w:val="lowerLetter"/>
      <w:lvlText w:val="%5."/>
      <w:lvlJc w:val="left"/>
      <w:pPr>
        <w:ind w:left="4320" w:hanging="360"/>
      </w:pPr>
    </w:lvl>
    <w:lvl w:ilvl="5" w:tplc="1007001B" w:tentative="1">
      <w:start w:val="1"/>
      <w:numFmt w:val="lowerRoman"/>
      <w:lvlText w:val="%6."/>
      <w:lvlJc w:val="right"/>
      <w:pPr>
        <w:ind w:left="5040" w:hanging="180"/>
      </w:pPr>
    </w:lvl>
    <w:lvl w:ilvl="6" w:tplc="1007000F" w:tentative="1">
      <w:start w:val="1"/>
      <w:numFmt w:val="decimal"/>
      <w:lvlText w:val="%7."/>
      <w:lvlJc w:val="left"/>
      <w:pPr>
        <w:ind w:left="5760" w:hanging="360"/>
      </w:pPr>
    </w:lvl>
    <w:lvl w:ilvl="7" w:tplc="10070019" w:tentative="1">
      <w:start w:val="1"/>
      <w:numFmt w:val="lowerLetter"/>
      <w:lvlText w:val="%8."/>
      <w:lvlJc w:val="left"/>
      <w:pPr>
        <w:ind w:left="6480" w:hanging="360"/>
      </w:pPr>
    </w:lvl>
    <w:lvl w:ilvl="8" w:tplc="1007001B" w:tentative="1">
      <w:start w:val="1"/>
      <w:numFmt w:val="lowerRoman"/>
      <w:lvlText w:val="%9."/>
      <w:lvlJc w:val="right"/>
      <w:pPr>
        <w:ind w:left="7200" w:hanging="180"/>
      </w:pPr>
    </w:lvl>
  </w:abstractNum>
  <w:abstractNum w:abstractNumId="12" w15:restartNumberingAfterBreak="0">
    <w:nsid w:val="2EC619E6"/>
    <w:multiLevelType w:val="hybridMultilevel"/>
    <w:tmpl w:val="C2D63ACC"/>
    <w:lvl w:ilvl="0" w:tplc="D05841C0">
      <w:start w:val="1"/>
      <w:numFmt w:val="upperRoman"/>
      <w:lvlText w:val="%1)"/>
      <w:lvlJc w:val="left"/>
      <w:pPr>
        <w:ind w:left="1080" w:hanging="72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13" w15:restartNumberingAfterBreak="0">
    <w:nsid w:val="2FC95FE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220484"/>
    <w:multiLevelType w:val="multilevel"/>
    <w:tmpl w:val="C20A87A8"/>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4D2E11"/>
    <w:multiLevelType w:val="hybridMultilevel"/>
    <w:tmpl w:val="0622C2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C7CEA"/>
    <w:multiLevelType w:val="singleLevel"/>
    <w:tmpl w:val="E2CAE588"/>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0971CC0"/>
    <w:multiLevelType w:val="hybridMultilevel"/>
    <w:tmpl w:val="857C7012"/>
    <w:lvl w:ilvl="0" w:tplc="DE04F83A">
      <w:start w:val="5"/>
      <w:numFmt w:val="decimal"/>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18" w15:restartNumberingAfterBreak="0">
    <w:nsid w:val="598F15CF"/>
    <w:multiLevelType w:val="hybridMultilevel"/>
    <w:tmpl w:val="3AE6FC64"/>
    <w:lvl w:ilvl="0" w:tplc="1007000B">
      <w:start w:val="1"/>
      <w:numFmt w:val="bullet"/>
      <w:lvlText w:val=""/>
      <w:lvlJc w:val="left"/>
      <w:pPr>
        <w:ind w:left="720" w:hanging="360"/>
      </w:pPr>
      <w:rPr>
        <w:rFonts w:ascii="Wingdings" w:hAnsi="Wingdings" w:hint="default"/>
      </w:rPr>
    </w:lvl>
    <w:lvl w:ilvl="1" w:tplc="10070003">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9" w15:restartNumberingAfterBreak="0">
    <w:nsid w:val="599B5ED9"/>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5332762"/>
    <w:multiLevelType w:val="multilevel"/>
    <w:tmpl w:val="0666F346"/>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5021D4"/>
    <w:multiLevelType w:val="hybridMultilevel"/>
    <w:tmpl w:val="BACCBCE4"/>
    <w:lvl w:ilvl="0" w:tplc="C900BA76">
      <w:start w:val="1"/>
      <w:numFmt w:val="upperLetter"/>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22" w15:restartNumberingAfterBreak="0">
    <w:nsid w:val="717148C7"/>
    <w:multiLevelType w:val="hybridMultilevel"/>
    <w:tmpl w:val="2D7A00D2"/>
    <w:lvl w:ilvl="0" w:tplc="D68AECC6">
      <w:start w:val="1"/>
      <w:numFmt w:val="upperLetter"/>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23" w15:restartNumberingAfterBreak="0">
    <w:nsid w:val="7A4E56CB"/>
    <w:multiLevelType w:val="hybridMultilevel"/>
    <w:tmpl w:val="9F7E0F3C"/>
    <w:lvl w:ilvl="0" w:tplc="3BDAA31A">
      <w:start w:val="1"/>
      <w:numFmt w:val="upperLetter"/>
      <w:lvlText w:val="%1)"/>
      <w:lvlJc w:val="left"/>
      <w:pPr>
        <w:ind w:left="1440" w:hanging="360"/>
      </w:pPr>
      <w:rPr>
        <w:rFonts w:hint="default"/>
      </w:rPr>
    </w:lvl>
    <w:lvl w:ilvl="1" w:tplc="10070019" w:tentative="1">
      <w:start w:val="1"/>
      <w:numFmt w:val="lowerLetter"/>
      <w:lvlText w:val="%2."/>
      <w:lvlJc w:val="left"/>
      <w:pPr>
        <w:ind w:left="2160" w:hanging="360"/>
      </w:pPr>
    </w:lvl>
    <w:lvl w:ilvl="2" w:tplc="1007001B" w:tentative="1">
      <w:start w:val="1"/>
      <w:numFmt w:val="lowerRoman"/>
      <w:lvlText w:val="%3."/>
      <w:lvlJc w:val="right"/>
      <w:pPr>
        <w:ind w:left="2880" w:hanging="180"/>
      </w:pPr>
    </w:lvl>
    <w:lvl w:ilvl="3" w:tplc="1007000F" w:tentative="1">
      <w:start w:val="1"/>
      <w:numFmt w:val="decimal"/>
      <w:lvlText w:val="%4."/>
      <w:lvlJc w:val="left"/>
      <w:pPr>
        <w:ind w:left="3600" w:hanging="360"/>
      </w:pPr>
    </w:lvl>
    <w:lvl w:ilvl="4" w:tplc="10070019" w:tentative="1">
      <w:start w:val="1"/>
      <w:numFmt w:val="lowerLetter"/>
      <w:lvlText w:val="%5."/>
      <w:lvlJc w:val="left"/>
      <w:pPr>
        <w:ind w:left="4320" w:hanging="360"/>
      </w:pPr>
    </w:lvl>
    <w:lvl w:ilvl="5" w:tplc="1007001B" w:tentative="1">
      <w:start w:val="1"/>
      <w:numFmt w:val="lowerRoman"/>
      <w:lvlText w:val="%6."/>
      <w:lvlJc w:val="right"/>
      <w:pPr>
        <w:ind w:left="5040" w:hanging="180"/>
      </w:pPr>
    </w:lvl>
    <w:lvl w:ilvl="6" w:tplc="1007000F" w:tentative="1">
      <w:start w:val="1"/>
      <w:numFmt w:val="decimal"/>
      <w:lvlText w:val="%7."/>
      <w:lvlJc w:val="left"/>
      <w:pPr>
        <w:ind w:left="5760" w:hanging="360"/>
      </w:pPr>
    </w:lvl>
    <w:lvl w:ilvl="7" w:tplc="10070019" w:tentative="1">
      <w:start w:val="1"/>
      <w:numFmt w:val="lowerLetter"/>
      <w:lvlText w:val="%8."/>
      <w:lvlJc w:val="left"/>
      <w:pPr>
        <w:ind w:left="6480" w:hanging="360"/>
      </w:pPr>
    </w:lvl>
    <w:lvl w:ilvl="8" w:tplc="1007001B" w:tentative="1">
      <w:start w:val="1"/>
      <w:numFmt w:val="lowerRoman"/>
      <w:lvlText w:val="%9."/>
      <w:lvlJc w:val="right"/>
      <w:pPr>
        <w:ind w:left="7200" w:hanging="180"/>
      </w:pPr>
    </w:lvl>
  </w:abstractNum>
  <w:abstractNum w:abstractNumId="24" w15:restartNumberingAfterBreak="0">
    <w:nsid w:val="7BD27F5B"/>
    <w:multiLevelType w:val="multilevel"/>
    <w:tmpl w:val="565EC286"/>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80279069">
    <w:abstractNumId w:val="16"/>
  </w:num>
  <w:num w:numId="2" w16cid:durableId="880750076">
    <w:abstractNumId w:val="13"/>
  </w:num>
  <w:num w:numId="3" w16cid:durableId="1221676701">
    <w:abstractNumId w:val="5"/>
  </w:num>
  <w:num w:numId="4" w16cid:durableId="322466585">
    <w:abstractNumId w:val="19"/>
  </w:num>
  <w:num w:numId="5" w16cid:durableId="1136872495">
    <w:abstractNumId w:val="0"/>
  </w:num>
  <w:num w:numId="6" w16cid:durableId="2101295560">
    <w:abstractNumId w:val="6"/>
  </w:num>
  <w:num w:numId="7" w16cid:durableId="1671106050">
    <w:abstractNumId w:val="3"/>
  </w:num>
  <w:num w:numId="8" w16cid:durableId="94983364">
    <w:abstractNumId w:val="2"/>
  </w:num>
  <w:num w:numId="9" w16cid:durableId="675419405">
    <w:abstractNumId w:val="24"/>
  </w:num>
  <w:num w:numId="10" w16cid:durableId="1173569884">
    <w:abstractNumId w:val="1"/>
  </w:num>
  <w:num w:numId="11" w16cid:durableId="891237653">
    <w:abstractNumId w:val="14"/>
  </w:num>
  <w:num w:numId="12" w16cid:durableId="622540212">
    <w:abstractNumId w:val="20"/>
  </w:num>
  <w:num w:numId="13" w16cid:durableId="1895919791">
    <w:abstractNumId w:val="10"/>
  </w:num>
  <w:num w:numId="14" w16cid:durableId="1170296292">
    <w:abstractNumId w:val="7"/>
  </w:num>
  <w:num w:numId="15" w16cid:durableId="1489907589">
    <w:abstractNumId w:val="15"/>
  </w:num>
  <w:num w:numId="16" w16cid:durableId="819543404">
    <w:abstractNumId w:val="12"/>
  </w:num>
  <w:num w:numId="17" w16cid:durableId="459500627">
    <w:abstractNumId w:val="22"/>
  </w:num>
  <w:num w:numId="18" w16cid:durableId="1951622059">
    <w:abstractNumId w:val="17"/>
  </w:num>
  <w:num w:numId="19" w16cid:durableId="1907064417">
    <w:abstractNumId w:val="23"/>
  </w:num>
  <w:num w:numId="20" w16cid:durableId="356586317">
    <w:abstractNumId w:val="9"/>
  </w:num>
  <w:num w:numId="21" w16cid:durableId="676152657">
    <w:abstractNumId w:val="4"/>
  </w:num>
  <w:num w:numId="22" w16cid:durableId="1761174396">
    <w:abstractNumId w:val="8"/>
  </w:num>
  <w:num w:numId="23" w16cid:durableId="1465390757">
    <w:abstractNumId w:val="18"/>
  </w:num>
  <w:num w:numId="24" w16cid:durableId="1895579999">
    <w:abstractNumId w:val="21"/>
  </w:num>
  <w:num w:numId="25" w16cid:durableId="459031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EB"/>
    <w:rsid w:val="00013D5E"/>
    <w:rsid w:val="00041736"/>
    <w:rsid w:val="00062B25"/>
    <w:rsid w:val="00072127"/>
    <w:rsid w:val="00084FD4"/>
    <w:rsid w:val="000A38EE"/>
    <w:rsid w:val="000C1A98"/>
    <w:rsid w:val="000D58D9"/>
    <w:rsid w:val="000E52C4"/>
    <w:rsid w:val="00122934"/>
    <w:rsid w:val="001420E3"/>
    <w:rsid w:val="00160498"/>
    <w:rsid w:val="00165702"/>
    <w:rsid w:val="00170D16"/>
    <w:rsid w:val="00184805"/>
    <w:rsid w:val="001A4E91"/>
    <w:rsid w:val="001F7892"/>
    <w:rsid w:val="00216A18"/>
    <w:rsid w:val="002315F3"/>
    <w:rsid w:val="00262EFA"/>
    <w:rsid w:val="00263D40"/>
    <w:rsid w:val="00264C32"/>
    <w:rsid w:val="002702DE"/>
    <w:rsid w:val="00271DDA"/>
    <w:rsid w:val="0027563F"/>
    <w:rsid w:val="00281F41"/>
    <w:rsid w:val="002975A0"/>
    <w:rsid w:val="002B3ADE"/>
    <w:rsid w:val="002B5779"/>
    <w:rsid w:val="002C1838"/>
    <w:rsid w:val="002C5F88"/>
    <w:rsid w:val="002F2DA0"/>
    <w:rsid w:val="003232DF"/>
    <w:rsid w:val="0032689B"/>
    <w:rsid w:val="003543D9"/>
    <w:rsid w:val="003546FB"/>
    <w:rsid w:val="00360C0B"/>
    <w:rsid w:val="00363EDE"/>
    <w:rsid w:val="00380C29"/>
    <w:rsid w:val="003A0D4E"/>
    <w:rsid w:val="003A182A"/>
    <w:rsid w:val="003B44CD"/>
    <w:rsid w:val="003C7DA0"/>
    <w:rsid w:val="003E3100"/>
    <w:rsid w:val="00412357"/>
    <w:rsid w:val="00414729"/>
    <w:rsid w:val="0041549B"/>
    <w:rsid w:val="00417D1F"/>
    <w:rsid w:val="004230AC"/>
    <w:rsid w:val="00432910"/>
    <w:rsid w:val="00461B78"/>
    <w:rsid w:val="004630C4"/>
    <w:rsid w:val="004744D2"/>
    <w:rsid w:val="004A5EA3"/>
    <w:rsid w:val="004B0ABC"/>
    <w:rsid w:val="004D5D28"/>
    <w:rsid w:val="004E3303"/>
    <w:rsid w:val="00560F11"/>
    <w:rsid w:val="00597B62"/>
    <w:rsid w:val="005E67EB"/>
    <w:rsid w:val="005F5977"/>
    <w:rsid w:val="00617F94"/>
    <w:rsid w:val="00620525"/>
    <w:rsid w:val="006346FB"/>
    <w:rsid w:val="00652B2C"/>
    <w:rsid w:val="006B491B"/>
    <w:rsid w:val="006C05F9"/>
    <w:rsid w:val="006C5FB4"/>
    <w:rsid w:val="006F3D45"/>
    <w:rsid w:val="00715E8A"/>
    <w:rsid w:val="00721748"/>
    <w:rsid w:val="00735423"/>
    <w:rsid w:val="007568C4"/>
    <w:rsid w:val="007601B9"/>
    <w:rsid w:val="007765BF"/>
    <w:rsid w:val="007854D1"/>
    <w:rsid w:val="007944F2"/>
    <w:rsid w:val="007A7F8A"/>
    <w:rsid w:val="007F0699"/>
    <w:rsid w:val="007F505B"/>
    <w:rsid w:val="0081637B"/>
    <w:rsid w:val="00834F6A"/>
    <w:rsid w:val="00840A6B"/>
    <w:rsid w:val="00857B5A"/>
    <w:rsid w:val="00876679"/>
    <w:rsid w:val="00890377"/>
    <w:rsid w:val="00893F00"/>
    <w:rsid w:val="008B0D4A"/>
    <w:rsid w:val="008B141F"/>
    <w:rsid w:val="00981A53"/>
    <w:rsid w:val="009B30B6"/>
    <w:rsid w:val="009C338F"/>
    <w:rsid w:val="009C71E6"/>
    <w:rsid w:val="009E1F48"/>
    <w:rsid w:val="00A84AEC"/>
    <w:rsid w:val="00A9101C"/>
    <w:rsid w:val="00AA6359"/>
    <w:rsid w:val="00AB65F6"/>
    <w:rsid w:val="00AC2B7D"/>
    <w:rsid w:val="00B0191E"/>
    <w:rsid w:val="00B40FC2"/>
    <w:rsid w:val="00B6610E"/>
    <w:rsid w:val="00B7030B"/>
    <w:rsid w:val="00B73B32"/>
    <w:rsid w:val="00B9505A"/>
    <w:rsid w:val="00B95DA3"/>
    <w:rsid w:val="00BB32AD"/>
    <w:rsid w:val="00BD4A86"/>
    <w:rsid w:val="00BD674D"/>
    <w:rsid w:val="00BF6857"/>
    <w:rsid w:val="00C045AB"/>
    <w:rsid w:val="00C90B84"/>
    <w:rsid w:val="00CA2311"/>
    <w:rsid w:val="00CC7914"/>
    <w:rsid w:val="00CF12A3"/>
    <w:rsid w:val="00D16E13"/>
    <w:rsid w:val="00D6700D"/>
    <w:rsid w:val="00D9618D"/>
    <w:rsid w:val="00DA1666"/>
    <w:rsid w:val="00E07C78"/>
    <w:rsid w:val="00E1681D"/>
    <w:rsid w:val="00E27491"/>
    <w:rsid w:val="00E44AD9"/>
    <w:rsid w:val="00E556DC"/>
    <w:rsid w:val="00E6722A"/>
    <w:rsid w:val="00E85A56"/>
    <w:rsid w:val="00EC483A"/>
    <w:rsid w:val="00ED5A8D"/>
    <w:rsid w:val="00ED5CEC"/>
    <w:rsid w:val="00F414FB"/>
    <w:rsid w:val="00F9444B"/>
    <w:rsid w:val="00FA297C"/>
    <w:rsid w:val="00FB32F1"/>
    <w:rsid w:val="00FE6837"/>
    <w:rsid w:val="00FF01F8"/>
    <w:rsid w:val="00FF0F5E"/>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DC206"/>
  <w15:chartTrackingRefBased/>
  <w15:docId w15:val="{877D1D61-A7B0-564A-86AF-C4D49C76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LU"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rPr>
  </w:style>
  <w:style w:type="paragraph" w:styleId="berschrift1">
    <w:name w:val="heading 1"/>
    <w:basedOn w:val="Standard"/>
    <w:next w:val="Standard"/>
    <w:qFormat/>
    <w:rsid w:val="00C46354"/>
    <w:pPr>
      <w:keepNext/>
      <w:spacing w:line="240" w:lineRule="atLeast"/>
      <w:outlineLvl w:val="0"/>
    </w:pPr>
    <w:rPr>
      <w:rFonts w:ascii="Arial" w:hAnsi="Arial"/>
      <w:b/>
      <w:smallCaps/>
      <w:sz w:val="36"/>
      <w:szCs w:val="20"/>
    </w:rPr>
  </w:style>
  <w:style w:type="paragraph" w:styleId="berschrift2">
    <w:name w:val="heading 2"/>
    <w:basedOn w:val="Standard"/>
    <w:next w:val="Standard"/>
    <w:qFormat/>
    <w:rsid w:val="00C46354"/>
    <w:pPr>
      <w:keepNext/>
      <w:spacing w:line="240" w:lineRule="atLeast"/>
      <w:outlineLvl w:val="1"/>
    </w:pPr>
    <w:rPr>
      <w:rFonts w:ascii="Arial" w:hAnsi="Arial"/>
      <w:b/>
      <w:sz w:val="32"/>
      <w:szCs w:val="20"/>
    </w:rPr>
  </w:style>
  <w:style w:type="paragraph" w:styleId="berschrift3">
    <w:name w:val="heading 3"/>
    <w:basedOn w:val="Standard"/>
    <w:next w:val="Standard"/>
    <w:qFormat/>
    <w:rsid w:val="00C46354"/>
    <w:pPr>
      <w:keepNext/>
      <w:tabs>
        <w:tab w:val="left" w:pos="700"/>
      </w:tabs>
      <w:ind w:left="686" w:hanging="686"/>
      <w:outlineLvl w:val="2"/>
    </w:pPr>
    <w:rPr>
      <w:rFonts w:ascii="Helvetica" w:hAnsi="Helvetica"/>
      <w:b/>
      <w:szCs w:val="20"/>
    </w:rPr>
  </w:style>
  <w:style w:type="paragraph" w:styleId="berschrift4">
    <w:name w:val="heading 4"/>
    <w:basedOn w:val="Standard"/>
    <w:next w:val="Standard"/>
    <w:qFormat/>
    <w:rsid w:val="00C46354"/>
    <w:pPr>
      <w:keepNext/>
      <w:tabs>
        <w:tab w:val="left" w:pos="567"/>
        <w:tab w:val="right" w:pos="9072"/>
      </w:tabs>
      <w:spacing w:before="120"/>
      <w:outlineLvl w:val="3"/>
    </w:pPr>
    <w:rPr>
      <w:rFonts w:ascii="Helvetica" w:hAnsi="Helvetica"/>
      <w:snapToGrid w:val="0"/>
      <w:sz w:val="22"/>
      <w:szCs w:val="20"/>
      <w:u w:val="single"/>
    </w:rPr>
  </w:style>
  <w:style w:type="paragraph" w:styleId="berschrift6">
    <w:name w:val="heading 6"/>
    <w:basedOn w:val="Standard"/>
    <w:next w:val="Standard"/>
    <w:qFormat/>
    <w:rsid w:val="00C46354"/>
    <w:pPr>
      <w:keepNext/>
      <w:ind w:hanging="8"/>
      <w:outlineLvl w:val="5"/>
    </w:pPr>
    <w:rPr>
      <w:rFonts w:ascii="Helvetica" w:hAnsi="Helvetica"/>
      <w:sz w:val="18"/>
      <w:szCs w:val="20"/>
    </w:rPr>
  </w:style>
  <w:style w:type="paragraph" w:styleId="berschrift8">
    <w:name w:val="heading 8"/>
    <w:basedOn w:val="Standard"/>
    <w:next w:val="Standard"/>
    <w:qFormat/>
    <w:rsid w:val="00C46354"/>
    <w:pPr>
      <w:keepNext/>
      <w:outlineLvl w:val="7"/>
    </w:pPr>
    <w:rPr>
      <w:rFonts w:ascii="Arial" w:hAnsi="Arial"/>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Default">
    <w:name w:val="Default"/>
    <w:rsid w:val="009C4BEB"/>
    <w:pPr>
      <w:widowControl w:val="0"/>
      <w:autoSpaceDE w:val="0"/>
      <w:autoSpaceDN w:val="0"/>
      <w:adjustRightInd w:val="0"/>
    </w:pPr>
    <w:rPr>
      <w:color w:val="000000"/>
      <w:sz w:val="24"/>
      <w:szCs w:val="24"/>
      <w:lang w:val="de-DE"/>
    </w:rPr>
  </w:style>
  <w:style w:type="table" w:styleId="Tabellenraster">
    <w:name w:val="Table Grid"/>
    <w:basedOn w:val="NormaleTabelle"/>
    <w:rsid w:val="002A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ierung1">
    <w:name w:val="Markierung1"/>
    <w:basedOn w:val="Standard"/>
    <w:rsid w:val="00C46354"/>
    <w:pPr>
      <w:tabs>
        <w:tab w:val="right" w:pos="964"/>
      </w:tabs>
      <w:spacing w:after="240"/>
      <w:ind w:left="924" w:hanging="357"/>
      <w:jc w:val="both"/>
    </w:pPr>
    <w:rPr>
      <w:rFonts w:ascii="Arial" w:hAnsi="Arial"/>
      <w:szCs w:val="20"/>
    </w:rPr>
  </w:style>
  <w:style w:type="paragraph" w:styleId="Beschriftung">
    <w:name w:val="caption"/>
    <w:basedOn w:val="Standard"/>
    <w:next w:val="Standard"/>
    <w:qFormat/>
    <w:rsid w:val="00C46354"/>
    <w:pPr>
      <w:keepNext/>
      <w:keepLines/>
      <w:spacing w:before="240" w:after="160"/>
      <w:ind w:right="567"/>
    </w:pPr>
    <w:rPr>
      <w:rFonts w:ascii="Arial" w:hAnsi="Arial"/>
      <w:b/>
      <w:sz w:val="20"/>
      <w:szCs w:val="20"/>
    </w:rPr>
  </w:style>
  <w:style w:type="paragraph" w:styleId="Textkrper-Einzug2">
    <w:name w:val="Body Text Indent 2"/>
    <w:basedOn w:val="Standard"/>
    <w:rsid w:val="00C46354"/>
    <w:pPr>
      <w:spacing w:line="240" w:lineRule="atLeast"/>
      <w:ind w:left="284" w:hanging="284"/>
      <w:jc w:val="both"/>
    </w:pPr>
    <w:rPr>
      <w:rFonts w:ascii="Arial" w:hAnsi="Arial"/>
      <w:sz w:val="20"/>
      <w:szCs w:val="20"/>
    </w:rPr>
  </w:style>
  <w:style w:type="paragraph" w:styleId="Textkrper3">
    <w:name w:val="Body Text 3"/>
    <w:basedOn w:val="Standard"/>
    <w:rsid w:val="00C46354"/>
    <w:rPr>
      <w:rFonts w:ascii="Helvetica" w:hAnsi="Helvetica"/>
      <w:sz w:val="22"/>
      <w:szCs w:val="20"/>
    </w:rPr>
  </w:style>
  <w:style w:type="paragraph" w:styleId="Textkrper2">
    <w:name w:val="Body Text 2"/>
    <w:basedOn w:val="Standard"/>
    <w:rsid w:val="00C46354"/>
    <w:pPr>
      <w:spacing w:line="240" w:lineRule="atLeast"/>
      <w:jc w:val="both"/>
    </w:pPr>
    <w:rPr>
      <w:rFonts w:ascii="Arial" w:hAnsi="Arial"/>
      <w:sz w:val="22"/>
      <w:szCs w:val="20"/>
    </w:rPr>
  </w:style>
  <w:style w:type="paragraph" w:styleId="Fuzeile">
    <w:name w:val="footer"/>
    <w:basedOn w:val="Standard"/>
    <w:rsid w:val="00C46354"/>
    <w:pPr>
      <w:tabs>
        <w:tab w:val="center" w:pos="4819"/>
        <w:tab w:val="right" w:pos="9071"/>
      </w:tabs>
    </w:pPr>
    <w:rPr>
      <w:rFonts w:ascii="Helvetica" w:hAnsi="Helvetica"/>
      <w:szCs w:val="20"/>
    </w:rPr>
  </w:style>
  <w:style w:type="paragraph" w:styleId="Kopfzeile">
    <w:name w:val="header"/>
    <w:basedOn w:val="Standard"/>
    <w:rsid w:val="00C46354"/>
    <w:pPr>
      <w:tabs>
        <w:tab w:val="center" w:pos="4536"/>
        <w:tab w:val="right" w:pos="9072"/>
      </w:tabs>
    </w:pPr>
    <w:rPr>
      <w:sz w:val="20"/>
      <w:szCs w:val="20"/>
    </w:rPr>
  </w:style>
  <w:style w:type="paragraph" w:styleId="Funotentext">
    <w:name w:val="footnote text"/>
    <w:basedOn w:val="Standard"/>
    <w:semiHidden/>
    <w:rsid w:val="00C46354"/>
    <w:rPr>
      <w:rFonts w:ascii="Helvetica" w:hAnsi="Helvetica"/>
      <w:sz w:val="20"/>
      <w:szCs w:val="20"/>
    </w:rPr>
  </w:style>
  <w:style w:type="character" w:styleId="Funotenzeichen">
    <w:name w:val="footnote reference"/>
    <w:semiHidden/>
    <w:rsid w:val="00C46354"/>
    <w:rPr>
      <w:vertAlign w:val="superscript"/>
    </w:rPr>
  </w:style>
  <w:style w:type="paragraph" w:styleId="Textkrper-Zeileneinzug">
    <w:name w:val="Body Text Indent"/>
    <w:basedOn w:val="Standard"/>
    <w:rsid w:val="00C46354"/>
    <w:pPr>
      <w:ind w:left="851" w:hanging="284"/>
      <w:jc w:val="both"/>
    </w:pPr>
    <w:rPr>
      <w:rFonts w:ascii="Helvetica" w:hAnsi="Helvetica"/>
      <w:sz w:val="22"/>
      <w:szCs w:val="20"/>
    </w:rPr>
  </w:style>
  <w:style w:type="paragraph" w:styleId="Textkrper-Einzug3">
    <w:name w:val="Body Text Indent 3"/>
    <w:basedOn w:val="Standard"/>
    <w:rsid w:val="00C46354"/>
    <w:pPr>
      <w:tabs>
        <w:tab w:val="left" w:pos="0"/>
      </w:tabs>
      <w:ind w:firstLine="20"/>
      <w:jc w:val="both"/>
    </w:pPr>
    <w:rPr>
      <w:rFonts w:ascii="Times" w:eastAsia="Times" w:hAnsi="Times"/>
      <w:sz w:val="22"/>
      <w:szCs w:val="20"/>
    </w:rPr>
  </w:style>
  <w:style w:type="character" w:styleId="Hyperlink">
    <w:name w:val="Hyperlink"/>
    <w:rsid w:val="00C46354"/>
    <w:rPr>
      <w:color w:val="0000FF"/>
      <w:u w:val="single"/>
    </w:rPr>
  </w:style>
  <w:style w:type="character" w:styleId="Seitenzahl">
    <w:name w:val="page number"/>
    <w:basedOn w:val="Absatz-Standardschriftart"/>
    <w:rsid w:val="00D70254"/>
  </w:style>
  <w:style w:type="paragraph" w:styleId="Sprechblasentext">
    <w:name w:val="Balloon Text"/>
    <w:basedOn w:val="Standard"/>
    <w:semiHidden/>
    <w:rsid w:val="00EA3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19.wmf"/><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10" Type="http://schemas.openxmlformats.org/officeDocument/2006/relationships/image" Target="media/image3.emf"/><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6A64-51D6-481B-B650-E6EF3592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1340</Words>
  <Characters>8447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IKSR</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Fellens Frank</dc:creator>
  <cp:keywords/>
  <cp:lastModifiedBy>Jerry Stelmes</cp:lastModifiedBy>
  <cp:revision>3</cp:revision>
  <cp:lastPrinted>2013-01-14T08:33:00Z</cp:lastPrinted>
  <dcterms:created xsi:type="dcterms:W3CDTF">2022-09-01T10:23:00Z</dcterms:created>
  <dcterms:modified xsi:type="dcterms:W3CDTF">2022-09-01T10:24:00Z</dcterms:modified>
</cp:coreProperties>
</file>